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9" w:rsidRDefault="00F112AE" w:rsidP="00857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FBE67" wp14:editId="4BF86117">
            <wp:simplePos x="0" y="0"/>
            <wp:positionH relativeFrom="column">
              <wp:posOffset>2640330</wp:posOffset>
            </wp:positionH>
            <wp:positionV relativeFrom="paragraph">
              <wp:posOffset>-54610</wp:posOffset>
            </wp:positionV>
            <wp:extent cx="590550" cy="733425"/>
            <wp:effectExtent l="0" t="0" r="0" b="9525"/>
            <wp:wrapNone/>
            <wp:docPr id="1" name="Рисунок 1" descr="Описание: 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479" w:rsidRDefault="00857479" w:rsidP="00857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479" w:rsidRDefault="00857479" w:rsidP="00857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556" w:rsidRPr="005C38BC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B93556" w:rsidRPr="005C38BC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93556" w:rsidRPr="005C38BC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8BC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 </w:t>
      </w:r>
    </w:p>
    <w:p w:rsidR="00B93556" w:rsidRPr="005C38BC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5C38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B93556" w:rsidRPr="005C38BC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B93556" w:rsidRPr="005C38BC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8BC">
        <w:rPr>
          <w:rFonts w:ascii="Times New Roman" w:hAnsi="Times New Roman" w:cs="Times New Roman"/>
          <w:b/>
          <w:sz w:val="28"/>
          <w:szCs w:val="28"/>
        </w:rPr>
        <w:t>Тельминского</w:t>
      </w:r>
      <w:proofErr w:type="spell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93556" w:rsidRPr="005C38BC" w:rsidRDefault="00B93556" w:rsidP="00B93556">
      <w:pPr>
        <w:rPr>
          <w:rFonts w:ascii="Times New Roman" w:hAnsi="Times New Roman" w:cs="Times New Roman"/>
          <w:b/>
          <w:sz w:val="28"/>
          <w:szCs w:val="28"/>
        </w:rPr>
      </w:pPr>
    </w:p>
    <w:p w:rsidR="00B93556" w:rsidRPr="005C38BC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8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93556" w:rsidRPr="005C38BC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3556" w:rsidRPr="005C38BC" w:rsidTr="00C42D91">
        <w:tc>
          <w:tcPr>
            <w:tcW w:w="3190" w:type="dxa"/>
          </w:tcPr>
          <w:p w:rsidR="00B93556" w:rsidRPr="005C38BC" w:rsidRDefault="00B93556" w:rsidP="00C4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B93556" w:rsidRPr="005C38BC" w:rsidRDefault="00B93556" w:rsidP="00C4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556" w:rsidRPr="005C38BC" w:rsidRDefault="00B93556" w:rsidP="00C42D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93556" w:rsidRPr="005C38BC" w:rsidTr="00C42D91">
        <w:tc>
          <w:tcPr>
            <w:tcW w:w="3190" w:type="dxa"/>
          </w:tcPr>
          <w:p w:rsidR="00B93556" w:rsidRPr="005C38BC" w:rsidRDefault="00B93556" w:rsidP="00C4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556" w:rsidRPr="005C38BC" w:rsidRDefault="00B93556" w:rsidP="00C4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B93556" w:rsidRPr="005C38BC" w:rsidRDefault="00B93556" w:rsidP="00C42D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556" w:rsidRPr="005C38BC" w:rsidTr="00C42D91">
        <w:tc>
          <w:tcPr>
            <w:tcW w:w="9570" w:type="dxa"/>
            <w:gridSpan w:val="3"/>
          </w:tcPr>
          <w:p w:rsidR="00B93556" w:rsidRPr="00876D6E" w:rsidRDefault="00B93556" w:rsidP="00C4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актуализации схемы теплоснабжения в городском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B93556" w:rsidRPr="005C38BC" w:rsidRDefault="00B93556" w:rsidP="00C42D91">
            <w:pPr>
              <w:shd w:val="clear" w:color="auto" w:fill="FFFFFF"/>
              <w:spacing w:before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556" w:rsidRPr="005C38BC" w:rsidRDefault="00B93556" w:rsidP="00B93556">
      <w:pPr>
        <w:shd w:val="clear" w:color="auto" w:fill="FFFFFF"/>
        <w:spacing w:before="2"/>
        <w:ind w:left="24"/>
        <w:jc w:val="both"/>
        <w:rPr>
          <w:rFonts w:ascii="Times New Roman" w:hAnsi="Times New Roman" w:cs="Times New Roman"/>
          <w:sz w:val="28"/>
          <w:szCs w:val="26"/>
        </w:rPr>
      </w:pPr>
      <w:r w:rsidRPr="005C38BC">
        <w:rPr>
          <w:rFonts w:ascii="Times New Roman" w:hAnsi="Times New Roman" w:cs="Times New Roman"/>
          <w:sz w:val="28"/>
          <w:szCs w:val="26"/>
        </w:rPr>
        <w:t xml:space="preserve">           </w:t>
      </w:r>
    </w:p>
    <w:p w:rsidR="00B93556" w:rsidRPr="006D2A4D" w:rsidRDefault="00B93556" w:rsidP="00B93556">
      <w:pPr>
        <w:widowControl/>
        <w:tabs>
          <w:tab w:val="left" w:pos="1080"/>
        </w:tabs>
        <w:suppressAutoHyphens/>
        <w:autoSpaceDE/>
        <w:autoSpaceDN/>
        <w:adjustRightInd/>
        <w:ind w:left="3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2C9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C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0C2C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C9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0C2C9F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0C2C9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C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0C2C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C9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0C2C9F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теплоснабжении»,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23,46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proofErr w:type="gramEnd"/>
    </w:p>
    <w:p w:rsidR="00B93556" w:rsidRDefault="00B93556" w:rsidP="00B93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схему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93556" w:rsidRDefault="00B93556" w:rsidP="00B93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мероприятий по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№1);</w:t>
      </w:r>
    </w:p>
    <w:p w:rsidR="00B93556" w:rsidRDefault="00B93556" w:rsidP="00B93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рабочей группы по 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№2);</w:t>
      </w:r>
    </w:p>
    <w:p w:rsidR="00B93556" w:rsidRDefault="00B93556" w:rsidP="00B93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уведомление о начале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№3);</w:t>
      </w:r>
    </w:p>
    <w:p w:rsidR="00B93556" w:rsidRDefault="00B93556" w:rsidP="00B93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579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«Новости» и на официальном сайте </w:t>
      </w:r>
      <w:proofErr w:type="spellStart"/>
      <w:r w:rsidRPr="00821579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8215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93556" w:rsidRPr="00821579" w:rsidRDefault="00B93556" w:rsidP="00B93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5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215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3556" w:rsidRPr="005C38BC" w:rsidRDefault="00B93556" w:rsidP="00B93556">
      <w:pPr>
        <w:shd w:val="clear" w:color="auto" w:fill="FFFFFF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93556" w:rsidRPr="005C38BC" w:rsidRDefault="00B93556" w:rsidP="00B93556">
      <w:pPr>
        <w:jc w:val="both"/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5C38B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93556" w:rsidRPr="005C38BC" w:rsidRDefault="00B93556" w:rsidP="00B93556">
      <w:pPr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C38BC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5C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56" w:rsidRPr="005C38BC" w:rsidRDefault="00B93556" w:rsidP="00B93556">
      <w:pPr>
        <w:rPr>
          <w:rFonts w:ascii="Times New Roman" w:hAnsi="Times New Roman" w:cs="Times New Roman"/>
          <w:sz w:val="28"/>
          <w:szCs w:val="24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 w:rsidRPr="005C38BC">
        <w:rPr>
          <w:rFonts w:ascii="Times New Roman" w:hAnsi="Times New Roman" w:cs="Times New Roman"/>
          <w:sz w:val="28"/>
          <w:szCs w:val="28"/>
        </w:rPr>
        <w:t>М.А.Ерофеев</w:t>
      </w:r>
      <w:proofErr w:type="spellEnd"/>
      <w:r w:rsidRPr="005C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56" w:rsidRPr="005C38BC" w:rsidRDefault="00B93556" w:rsidP="00B93556">
      <w:pPr>
        <w:rPr>
          <w:rFonts w:ascii="Times New Roman" w:hAnsi="Times New Roman" w:cs="Times New Roman"/>
          <w:sz w:val="24"/>
        </w:rPr>
      </w:pPr>
    </w:p>
    <w:p w:rsidR="00B93556" w:rsidRDefault="00B93556" w:rsidP="00B93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2"/>
      </w:tblGrid>
      <w:tr w:rsidR="00B93556" w:rsidTr="00B93556">
        <w:tc>
          <w:tcPr>
            <w:tcW w:w="4998" w:type="dxa"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9" w:type="dxa"/>
            <w:hideMark/>
          </w:tcPr>
          <w:p w:rsidR="00B93556" w:rsidRDefault="00B9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№1 к распоряжению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№17-р от 24.01.2019 г.</w:t>
            </w:r>
          </w:p>
        </w:tc>
      </w:tr>
    </w:tbl>
    <w:p w:rsidR="00B93556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6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6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6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6" w:rsidRDefault="00B93556" w:rsidP="00B93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мероприятий по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93556" w:rsidRDefault="00B93556" w:rsidP="00B935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3967"/>
        <w:gridCol w:w="2391"/>
        <w:gridCol w:w="2425"/>
      </w:tblGrid>
      <w:tr w:rsidR="00B93556" w:rsidTr="00B93556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B93556" w:rsidTr="00B93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о начале актуализации схемы теплоснабжения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24.01.2019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Т.М. –ведущий специалист по экономической политике</w:t>
            </w:r>
          </w:p>
        </w:tc>
      </w:tr>
      <w:tr w:rsidR="00B93556" w:rsidTr="00B93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предложений от теплоснабжающей организации и иных лиц по актуализации схемы теплоснабжения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01.03.2019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Т.М. –ведущий специалист по экономической политике</w:t>
            </w:r>
          </w:p>
        </w:tc>
      </w:tr>
      <w:tr w:rsidR="00B93556" w:rsidTr="00B93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Опубликование схемы теплоснабжения после актуализации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15.03.2019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Т.М. –ведущий специалист по экономической политике</w:t>
            </w:r>
          </w:p>
        </w:tc>
      </w:tr>
      <w:tr w:rsidR="00B93556" w:rsidTr="00B93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замечаний и предложений по актуализации схемы теплоснабжения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01.04.2019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Т.М. –ведущий специалист по экономической политике</w:t>
            </w:r>
          </w:p>
        </w:tc>
      </w:tr>
      <w:tr w:rsidR="00B93556" w:rsidTr="00B93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проведении публичных слушаний по рассмотрению схемы теплоснабжения после актуализации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06.04.2019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Т.М. –ведущий специалист по экономической политике</w:t>
            </w:r>
          </w:p>
        </w:tc>
      </w:tr>
      <w:tr w:rsidR="00B93556" w:rsidTr="00B93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публичных слушаний по рассмотрению схемы теплоснабжения после актуализации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10.04.2019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Т.М. –ведущий специалист по экономической политике</w:t>
            </w:r>
          </w:p>
        </w:tc>
      </w:tr>
      <w:tr w:rsidR="00B93556" w:rsidTr="00B93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опубликование схемы теплоснабжения после актуализации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14.04.2019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городского поселения - Ерофеев М.А.</w:t>
            </w:r>
          </w:p>
        </w:tc>
      </w:tr>
    </w:tbl>
    <w:p w:rsidR="00B93556" w:rsidRDefault="00B93556" w:rsidP="00B93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jc w:val="both"/>
        <w:rPr>
          <w:rFonts w:ascii="Times New Roman" w:hAnsi="Times New Roman" w:cs="Times New Roman"/>
        </w:rPr>
      </w:pPr>
    </w:p>
    <w:p w:rsidR="00B93556" w:rsidRDefault="00B93556" w:rsidP="00B93556"/>
    <w:p w:rsidR="00B93556" w:rsidRDefault="00B93556" w:rsidP="00B93556"/>
    <w:p w:rsidR="00B93556" w:rsidRDefault="00B93556" w:rsidP="00B93556"/>
    <w:p w:rsidR="00B93556" w:rsidRDefault="00B93556" w:rsidP="00B93556"/>
    <w:p w:rsidR="00B93556" w:rsidRDefault="00B93556" w:rsidP="00B93556"/>
    <w:p w:rsidR="00B93556" w:rsidRDefault="00B93556" w:rsidP="00B9355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2"/>
      </w:tblGrid>
      <w:tr w:rsidR="00B93556" w:rsidTr="00B93556">
        <w:tc>
          <w:tcPr>
            <w:tcW w:w="4998" w:type="dxa"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9" w:type="dxa"/>
          </w:tcPr>
          <w:p w:rsidR="00B93556" w:rsidRDefault="00B9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№2 к распоряжению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№17-р от 24.01.2019 г.</w:t>
            </w:r>
          </w:p>
          <w:p w:rsidR="00B93556" w:rsidRDefault="00B9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3556" w:rsidRDefault="00B9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3556" w:rsidRDefault="00B935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3556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по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93556" w:rsidRDefault="00B93556" w:rsidP="00B93556">
      <w:pPr>
        <w:rPr>
          <w:rFonts w:ascii="Times New Roman" w:hAnsi="Times New Roman" w:cs="Times New Roman"/>
          <w:sz w:val="24"/>
          <w:szCs w:val="24"/>
        </w:rPr>
      </w:pPr>
    </w:p>
    <w:p w:rsidR="00B93556" w:rsidRDefault="00B93556" w:rsidP="00B93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Ерофеев М.А.-глава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образования;</w:t>
      </w:r>
    </w:p>
    <w:p w:rsidR="00B93556" w:rsidRDefault="00B93556" w:rsidP="00B93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Т.М. – ведущий специалист по экономической политике;</w:t>
      </w:r>
    </w:p>
    <w:p w:rsidR="00B93556" w:rsidRDefault="00B93556" w:rsidP="00B93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Жемердеев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А.Б.-директор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СбытЖКХ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93556" w:rsidRDefault="00B93556" w:rsidP="00B93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Е.Н.-главный специалист по финансово-бюджетной политике;</w:t>
      </w:r>
    </w:p>
    <w:p w:rsidR="00B93556" w:rsidRDefault="00B93556" w:rsidP="00B93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С.В.-специалист по правовым вопросам.</w:t>
      </w:r>
    </w:p>
    <w:p w:rsidR="00B93556" w:rsidRDefault="00B93556" w:rsidP="00B93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 С.С.-начальник участка</w:t>
      </w: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2"/>
      </w:tblGrid>
      <w:tr w:rsidR="00B93556" w:rsidTr="00B93556">
        <w:tc>
          <w:tcPr>
            <w:tcW w:w="4998" w:type="dxa"/>
          </w:tcPr>
          <w:p w:rsidR="00B93556" w:rsidRDefault="00B9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9" w:type="dxa"/>
            <w:hideMark/>
          </w:tcPr>
          <w:p w:rsidR="00B93556" w:rsidRDefault="00B9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№3 к распоряжению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№17-р от 24.01.2019 г.</w:t>
            </w:r>
          </w:p>
        </w:tc>
      </w:tr>
    </w:tbl>
    <w:p w:rsidR="00B93556" w:rsidRDefault="00B93556" w:rsidP="00B9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6" w:rsidRDefault="00B93556" w:rsidP="00B93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93556" w:rsidRDefault="00B93556" w:rsidP="00B93556">
      <w:pPr>
        <w:rPr>
          <w:rFonts w:ascii="Times New Roman" w:hAnsi="Times New Roman" w:cs="Times New Roman"/>
          <w:sz w:val="28"/>
          <w:szCs w:val="28"/>
        </w:rPr>
      </w:pPr>
    </w:p>
    <w:p w:rsidR="00B93556" w:rsidRDefault="00B93556" w:rsidP="00B9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уведомляет о проведении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период до 2028 г. (далее-схема теплоснабжения) в соответствии с Федеральным законом от 27 июня 2010 года № 190-ФЗ «О теплоснабжении», в объеме постановления Правительства Российской Федерации от 22 февраля 2012 года №154 «О требованиях к схемам теплоснабжения, порядку их разработки и утверждения».</w:t>
      </w:r>
      <w:proofErr w:type="gramEnd"/>
    </w:p>
    <w:p w:rsidR="00B93556" w:rsidRDefault="00B93556" w:rsidP="00B9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организации сбора исходной информации схемы теплоснабжения, рассмотрение и утверждение предлагаемых вариантов развития системы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 учета поступающих предложений по разработке схемы теплоснабжения создана рабочая группа.</w:t>
      </w:r>
    </w:p>
    <w:p w:rsidR="00B93556" w:rsidRDefault="00B93556" w:rsidP="00B9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по вопросам развития системы теплоснабжения и актуализации схемы теплоснабжения принимаются рабочей группой в письменном виде до 01.03.2019 г. по адресу: 665492,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Тельма, ул. Крупской, д.11, телефон:8(39543)-22-3-46 или на адрес электронной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telminskaya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3556" w:rsidRDefault="00B93556" w:rsidP="00B935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- Беляева Т.М. – ведущий специалист по экономической политике.</w:t>
      </w:r>
    </w:p>
    <w:p w:rsidR="00B93556" w:rsidRDefault="00B93556" w:rsidP="00B93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556" w:rsidRDefault="00B93556"/>
    <w:sectPr w:rsidR="00B9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3CC6"/>
    <w:multiLevelType w:val="hybridMultilevel"/>
    <w:tmpl w:val="E57C518E"/>
    <w:lvl w:ilvl="0" w:tplc="86F270D4">
      <w:start w:val="1"/>
      <w:numFmt w:val="decimal"/>
      <w:lvlText w:val="%1."/>
      <w:lvlJc w:val="left"/>
      <w:pPr>
        <w:ind w:left="1276" w:hanging="360"/>
      </w:p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4FB81B63"/>
    <w:multiLevelType w:val="hybridMultilevel"/>
    <w:tmpl w:val="17B8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9"/>
    <w:rsid w:val="002B42EB"/>
    <w:rsid w:val="00857479"/>
    <w:rsid w:val="00B93556"/>
    <w:rsid w:val="00F112AE"/>
    <w:rsid w:val="00F40215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56"/>
    <w:pPr>
      <w:ind w:left="720"/>
      <w:contextualSpacing/>
    </w:pPr>
  </w:style>
  <w:style w:type="table" w:styleId="a4">
    <w:name w:val="Table Grid"/>
    <w:basedOn w:val="a1"/>
    <w:uiPriority w:val="59"/>
    <w:rsid w:val="00B9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56"/>
    <w:pPr>
      <w:ind w:left="720"/>
      <w:contextualSpacing/>
    </w:pPr>
  </w:style>
  <w:style w:type="table" w:styleId="a4">
    <w:name w:val="Table Grid"/>
    <w:basedOn w:val="a1"/>
    <w:uiPriority w:val="59"/>
    <w:rsid w:val="00B9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</cp:revision>
  <dcterms:created xsi:type="dcterms:W3CDTF">2019-01-30T00:24:00Z</dcterms:created>
  <dcterms:modified xsi:type="dcterms:W3CDTF">2019-01-30T00:30:00Z</dcterms:modified>
</cp:coreProperties>
</file>