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4E" w:rsidRPr="007C3065" w:rsidRDefault="002C064E" w:rsidP="002C064E">
      <w:pPr>
        <w:jc w:val="center"/>
        <w:rPr>
          <w:sz w:val="24"/>
          <w:szCs w:val="24"/>
        </w:rPr>
      </w:pPr>
    </w:p>
    <w:p w:rsidR="002C064E" w:rsidRPr="007C3065" w:rsidRDefault="002C064E" w:rsidP="002C064E">
      <w:pPr>
        <w:jc w:val="center"/>
        <w:rPr>
          <w:sz w:val="24"/>
          <w:szCs w:val="24"/>
        </w:rPr>
      </w:pPr>
    </w:p>
    <w:p w:rsidR="002C064E" w:rsidRPr="007C3065" w:rsidRDefault="00802DA0" w:rsidP="002C064E">
      <w:pPr>
        <w:jc w:val="center"/>
        <w:rPr>
          <w:sz w:val="24"/>
          <w:szCs w:val="24"/>
        </w:rPr>
      </w:pPr>
      <w:hyperlink r:id="rId5" w:tgtFrame="_blank" w:history="1">
        <w:r w:rsidR="002C064E" w:rsidRPr="007C3065">
          <w:rPr>
            <w:color w:val="1A3DC1"/>
            <w:sz w:val="24"/>
            <w:szCs w:val="24"/>
          </w:rPr>
          <w:fldChar w:fldCharType="begin"/>
        </w:r>
        <w:r w:rsidR="002C064E" w:rsidRPr="007C3065">
          <w:rPr>
            <w:color w:val="1A3DC1"/>
            <w:sz w:val="24"/>
            <w:szCs w:val="24"/>
          </w:rPr>
          <w:instrText xml:space="preserve"> INCLUDEPICTURE "http://im0-tub-ru.yandex.net/i?id=582014903-09-72&amp;n=21" \* MERGEFORMATINET </w:instrText>
        </w:r>
        <w:r w:rsidR="002C064E" w:rsidRPr="007C3065">
          <w:rPr>
            <w:color w:val="1A3DC1"/>
            <w:sz w:val="24"/>
            <w:szCs w:val="24"/>
          </w:rPr>
          <w:fldChar w:fldCharType="separate"/>
        </w:r>
        <w:r w:rsidR="00A05AD1">
          <w:rPr>
            <w:color w:val="1A3DC1"/>
            <w:sz w:val="24"/>
            <w:szCs w:val="24"/>
          </w:rPr>
          <w:fldChar w:fldCharType="begin"/>
        </w:r>
        <w:r w:rsidR="00A05AD1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A05AD1">
          <w:rPr>
            <w:color w:val="1A3DC1"/>
            <w:sz w:val="24"/>
            <w:szCs w:val="24"/>
          </w:rPr>
          <w:fldChar w:fldCharType="separate"/>
        </w:r>
        <w:r w:rsidR="0010098C">
          <w:rPr>
            <w:color w:val="1A3DC1"/>
            <w:sz w:val="24"/>
            <w:szCs w:val="24"/>
          </w:rPr>
          <w:fldChar w:fldCharType="begin"/>
        </w:r>
        <w:r w:rsidR="0010098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10098C">
          <w:rPr>
            <w:color w:val="1A3DC1"/>
            <w:sz w:val="24"/>
            <w:szCs w:val="24"/>
          </w:rPr>
          <w:fldChar w:fldCharType="separate"/>
        </w:r>
        <w:r w:rsidR="008722D3">
          <w:rPr>
            <w:color w:val="1A3DC1"/>
            <w:sz w:val="24"/>
            <w:szCs w:val="24"/>
          </w:rPr>
          <w:fldChar w:fldCharType="begin"/>
        </w:r>
        <w:r w:rsidR="008722D3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8722D3">
          <w:rPr>
            <w:color w:val="1A3DC1"/>
            <w:sz w:val="24"/>
            <w:szCs w:val="24"/>
          </w:rPr>
          <w:fldChar w:fldCharType="separate"/>
        </w:r>
        <w:r w:rsidR="00C6706B">
          <w:rPr>
            <w:color w:val="1A3DC1"/>
            <w:sz w:val="24"/>
            <w:szCs w:val="24"/>
          </w:rPr>
          <w:fldChar w:fldCharType="begin"/>
        </w:r>
        <w:r w:rsidR="00C6706B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C6706B">
          <w:rPr>
            <w:color w:val="1A3DC1"/>
            <w:sz w:val="24"/>
            <w:szCs w:val="24"/>
          </w:rPr>
          <w:fldChar w:fldCharType="separate"/>
        </w:r>
        <w:r w:rsidR="00B34BE1">
          <w:rPr>
            <w:color w:val="1A3DC1"/>
            <w:sz w:val="24"/>
            <w:szCs w:val="24"/>
          </w:rPr>
          <w:fldChar w:fldCharType="begin"/>
        </w:r>
        <w:r w:rsidR="00B34BE1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B34BE1">
          <w:rPr>
            <w:color w:val="1A3DC1"/>
            <w:sz w:val="24"/>
            <w:szCs w:val="24"/>
          </w:rPr>
          <w:fldChar w:fldCharType="separate"/>
        </w:r>
        <w:r w:rsidR="00664E7C">
          <w:rPr>
            <w:color w:val="1A3DC1"/>
            <w:sz w:val="24"/>
            <w:szCs w:val="24"/>
          </w:rPr>
          <w:fldChar w:fldCharType="begin"/>
        </w:r>
        <w:r w:rsidR="00664E7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64E7C">
          <w:rPr>
            <w:color w:val="1A3DC1"/>
            <w:sz w:val="24"/>
            <w:szCs w:val="24"/>
          </w:rPr>
          <w:fldChar w:fldCharType="separate"/>
        </w:r>
        <w:r w:rsidR="0062604B">
          <w:rPr>
            <w:color w:val="1A3DC1"/>
            <w:sz w:val="24"/>
            <w:szCs w:val="24"/>
          </w:rPr>
          <w:fldChar w:fldCharType="begin"/>
        </w:r>
        <w:r w:rsidR="0062604B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2604B">
          <w:rPr>
            <w:color w:val="1A3DC1"/>
            <w:sz w:val="24"/>
            <w:szCs w:val="24"/>
          </w:rPr>
          <w:fldChar w:fldCharType="separate"/>
        </w:r>
        <w:r w:rsidR="009E096D">
          <w:rPr>
            <w:color w:val="1A3DC1"/>
            <w:sz w:val="24"/>
            <w:szCs w:val="24"/>
          </w:rPr>
          <w:fldChar w:fldCharType="begin"/>
        </w:r>
        <w:r w:rsidR="009E096D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9E096D">
          <w:rPr>
            <w:color w:val="1A3DC1"/>
            <w:sz w:val="24"/>
            <w:szCs w:val="24"/>
          </w:rPr>
          <w:fldChar w:fldCharType="separate"/>
        </w:r>
        <w:r w:rsidR="004D2AF5">
          <w:rPr>
            <w:color w:val="1A3DC1"/>
            <w:sz w:val="24"/>
            <w:szCs w:val="24"/>
          </w:rPr>
          <w:fldChar w:fldCharType="begin"/>
        </w:r>
        <w:r w:rsidR="004D2AF5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4D2AF5">
          <w:rPr>
            <w:color w:val="1A3DC1"/>
            <w:sz w:val="24"/>
            <w:szCs w:val="24"/>
          </w:rPr>
          <w:fldChar w:fldCharType="separate"/>
        </w:r>
        <w:r w:rsidR="006A5E4C">
          <w:rPr>
            <w:color w:val="1A3DC1"/>
            <w:sz w:val="24"/>
            <w:szCs w:val="24"/>
          </w:rPr>
          <w:fldChar w:fldCharType="begin"/>
        </w:r>
        <w:r w:rsidR="006A5E4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A5E4C">
          <w:rPr>
            <w:color w:val="1A3DC1"/>
            <w:sz w:val="24"/>
            <w:szCs w:val="24"/>
          </w:rPr>
          <w:fldChar w:fldCharType="separate"/>
        </w:r>
        <w:r w:rsidR="008C3FF3">
          <w:rPr>
            <w:color w:val="1A3DC1"/>
            <w:sz w:val="24"/>
            <w:szCs w:val="24"/>
          </w:rPr>
          <w:fldChar w:fldCharType="begin"/>
        </w:r>
        <w:r w:rsidR="008C3FF3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8C3FF3">
          <w:rPr>
            <w:color w:val="1A3DC1"/>
            <w:sz w:val="24"/>
            <w:szCs w:val="24"/>
          </w:rPr>
          <w:fldChar w:fldCharType="separate"/>
        </w:r>
        <w:r w:rsidR="006720F1">
          <w:rPr>
            <w:color w:val="1A3DC1"/>
            <w:sz w:val="24"/>
            <w:szCs w:val="24"/>
          </w:rPr>
          <w:fldChar w:fldCharType="begin"/>
        </w:r>
        <w:r w:rsidR="006720F1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720F1">
          <w:rPr>
            <w:color w:val="1A3DC1"/>
            <w:sz w:val="24"/>
            <w:szCs w:val="24"/>
          </w:rPr>
          <w:fldChar w:fldCharType="separate"/>
        </w:r>
        <w:r w:rsidR="00930D5C">
          <w:rPr>
            <w:color w:val="1A3DC1"/>
            <w:sz w:val="24"/>
            <w:szCs w:val="24"/>
          </w:rPr>
          <w:fldChar w:fldCharType="begin"/>
        </w:r>
        <w:r w:rsidR="00930D5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930D5C">
          <w:rPr>
            <w:color w:val="1A3DC1"/>
            <w:sz w:val="24"/>
            <w:szCs w:val="24"/>
          </w:rPr>
          <w:fldChar w:fldCharType="separate"/>
        </w:r>
        <w:r w:rsidR="006C6022">
          <w:rPr>
            <w:color w:val="1A3DC1"/>
            <w:sz w:val="24"/>
            <w:szCs w:val="24"/>
          </w:rPr>
          <w:fldChar w:fldCharType="begin"/>
        </w:r>
        <w:r w:rsidR="006C6022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C6022">
          <w:rPr>
            <w:color w:val="1A3DC1"/>
            <w:sz w:val="24"/>
            <w:szCs w:val="24"/>
          </w:rPr>
          <w:fldChar w:fldCharType="separate"/>
        </w:r>
        <w:r w:rsidR="00F064FB">
          <w:rPr>
            <w:color w:val="1A3DC1"/>
            <w:sz w:val="24"/>
            <w:szCs w:val="24"/>
          </w:rPr>
          <w:fldChar w:fldCharType="begin"/>
        </w:r>
        <w:r w:rsidR="00F064FB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F064FB">
          <w:rPr>
            <w:color w:val="1A3DC1"/>
            <w:sz w:val="24"/>
            <w:szCs w:val="24"/>
          </w:rPr>
          <w:fldChar w:fldCharType="separate"/>
        </w:r>
        <w:r w:rsidR="002D5040">
          <w:rPr>
            <w:color w:val="1A3DC1"/>
            <w:sz w:val="24"/>
            <w:szCs w:val="24"/>
          </w:rPr>
          <w:fldChar w:fldCharType="begin"/>
        </w:r>
        <w:r w:rsidR="002D5040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2D5040">
          <w:rPr>
            <w:color w:val="1A3DC1"/>
            <w:sz w:val="24"/>
            <w:szCs w:val="24"/>
          </w:rPr>
          <w:fldChar w:fldCharType="separate"/>
        </w:r>
        <w:r w:rsidR="00CA36C3">
          <w:rPr>
            <w:color w:val="1A3DC1"/>
            <w:sz w:val="24"/>
            <w:szCs w:val="24"/>
          </w:rPr>
          <w:fldChar w:fldCharType="begin"/>
        </w:r>
        <w:r w:rsidR="00CA36C3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CA36C3">
          <w:rPr>
            <w:color w:val="1A3DC1"/>
            <w:sz w:val="24"/>
            <w:szCs w:val="24"/>
          </w:rPr>
          <w:fldChar w:fldCharType="separate"/>
        </w:r>
        <w:r>
          <w:rPr>
            <w:color w:val="1A3DC1"/>
            <w:sz w:val="24"/>
            <w:szCs w:val="24"/>
          </w:rPr>
          <w:fldChar w:fldCharType="begin"/>
        </w:r>
        <w:r>
          <w:rPr>
            <w:color w:val="1A3DC1"/>
            <w:sz w:val="24"/>
            <w:szCs w:val="24"/>
          </w:rPr>
          <w:instrText xml:space="preserve"> </w:instrText>
        </w:r>
        <w:r>
          <w:rPr>
            <w:color w:val="1A3DC1"/>
            <w:sz w:val="24"/>
            <w:szCs w:val="24"/>
          </w:rPr>
          <w:instrText>INCLUDEPICTURE  "http://im0-tub-ru.yandex.net/i?id=582014903-09-72&amp;n=21" \* MERGEFORMATINET</w:instrText>
        </w:r>
        <w:r>
          <w:rPr>
            <w:color w:val="1A3DC1"/>
            <w:sz w:val="24"/>
            <w:szCs w:val="24"/>
          </w:rPr>
          <w:instrText xml:space="preserve"> </w:instrText>
        </w:r>
        <w:r>
          <w:rPr>
            <w:color w:val="1A3DC1"/>
            <w:sz w:val="24"/>
            <w:szCs w:val="24"/>
          </w:rPr>
          <w:fldChar w:fldCharType="separate"/>
        </w:r>
        <w:r w:rsidR="00C57228">
          <w:rPr>
            <w:color w:val="1A3DC1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6.5pt;height:97.2pt" o:button="t">
              <v:imagedata r:id="rId6" r:href="rId7"/>
            </v:shape>
          </w:pict>
        </w:r>
        <w:r>
          <w:rPr>
            <w:color w:val="1A3DC1"/>
            <w:sz w:val="24"/>
            <w:szCs w:val="24"/>
          </w:rPr>
          <w:fldChar w:fldCharType="end"/>
        </w:r>
        <w:r w:rsidR="00CA36C3">
          <w:rPr>
            <w:color w:val="1A3DC1"/>
            <w:sz w:val="24"/>
            <w:szCs w:val="24"/>
          </w:rPr>
          <w:fldChar w:fldCharType="end"/>
        </w:r>
        <w:r w:rsidR="002D5040">
          <w:rPr>
            <w:color w:val="1A3DC1"/>
            <w:sz w:val="24"/>
            <w:szCs w:val="24"/>
          </w:rPr>
          <w:fldChar w:fldCharType="end"/>
        </w:r>
        <w:r w:rsidR="00F064FB">
          <w:rPr>
            <w:color w:val="1A3DC1"/>
            <w:sz w:val="24"/>
            <w:szCs w:val="24"/>
          </w:rPr>
          <w:fldChar w:fldCharType="end"/>
        </w:r>
        <w:r w:rsidR="006C6022">
          <w:rPr>
            <w:color w:val="1A3DC1"/>
            <w:sz w:val="24"/>
            <w:szCs w:val="24"/>
          </w:rPr>
          <w:fldChar w:fldCharType="end"/>
        </w:r>
        <w:r w:rsidR="00930D5C">
          <w:rPr>
            <w:color w:val="1A3DC1"/>
            <w:sz w:val="24"/>
            <w:szCs w:val="24"/>
          </w:rPr>
          <w:fldChar w:fldCharType="end"/>
        </w:r>
        <w:r w:rsidR="006720F1">
          <w:rPr>
            <w:color w:val="1A3DC1"/>
            <w:sz w:val="24"/>
            <w:szCs w:val="24"/>
          </w:rPr>
          <w:fldChar w:fldCharType="end"/>
        </w:r>
        <w:r w:rsidR="008C3FF3">
          <w:rPr>
            <w:color w:val="1A3DC1"/>
            <w:sz w:val="24"/>
            <w:szCs w:val="24"/>
          </w:rPr>
          <w:fldChar w:fldCharType="end"/>
        </w:r>
        <w:r w:rsidR="006A5E4C">
          <w:rPr>
            <w:color w:val="1A3DC1"/>
            <w:sz w:val="24"/>
            <w:szCs w:val="24"/>
          </w:rPr>
          <w:fldChar w:fldCharType="end"/>
        </w:r>
        <w:r w:rsidR="004D2AF5">
          <w:rPr>
            <w:color w:val="1A3DC1"/>
            <w:sz w:val="24"/>
            <w:szCs w:val="24"/>
          </w:rPr>
          <w:fldChar w:fldCharType="end"/>
        </w:r>
        <w:r w:rsidR="009E096D">
          <w:rPr>
            <w:color w:val="1A3DC1"/>
            <w:sz w:val="24"/>
            <w:szCs w:val="24"/>
          </w:rPr>
          <w:fldChar w:fldCharType="end"/>
        </w:r>
        <w:r w:rsidR="0062604B">
          <w:rPr>
            <w:color w:val="1A3DC1"/>
            <w:sz w:val="24"/>
            <w:szCs w:val="24"/>
          </w:rPr>
          <w:fldChar w:fldCharType="end"/>
        </w:r>
        <w:r w:rsidR="00664E7C">
          <w:rPr>
            <w:color w:val="1A3DC1"/>
            <w:sz w:val="24"/>
            <w:szCs w:val="24"/>
          </w:rPr>
          <w:fldChar w:fldCharType="end"/>
        </w:r>
        <w:r w:rsidR="00B34BE1">
          <w:rPr>
            <w:color w:val="1A3DC1"/>
            <w:sz w:val="24"/>
            <w:szCs w:val="24"/>
          </w:rPr>
          <w:fldChar w:fldCharType="end"/>
        </w:r>
        <w:r w:rsidR="00C6706B">
          <w:rPr>
            <w:color w:val="1A3DC1"/>
            <w:sz w:val="24"/>
            <w:szCs w:val="24"/>
          </w:rPr>
          <w:fldChar w:fldCharType="end"/>
        </w:r>
        <w:r w:rsidR="008722D3">
          <w:rPr>
            <w:color w:val="1A3DC1"/>
            <w:sz w:val="24"/>
            <w:szCs w:val="24"/>
          </w:rPr>
          <w:fldChar w:fldCharType="end"/>
        </w:r>
        <w:r w:rsidR="0010098C">
          <w:rPr>
            <w:color w:val="1A3DC1"/>
            <w:sz w:val="24"/>
            <w:szCs w:val="24"/>
          </w:rPr>
          <w:fldChar w:fldCharType="end"/>
        </w:r>
        <w:r w:rsidR="00A05AD1">
          <w:rPr>
            <w:color w:val="1A3DC1"/>
            <w:sz w:val="24"/>
            <w:szCs w:val="24"/>
          </w:rPr>
          <w:fldChar w:fldCharType="end"/>
        </w:r>
        <w:r w:rsidR="002C064E" w:rsidRPr="007C3065">
          <w:rPr>
            <w:color w:val="1A3DC1"/>
            <w:sz w:val="24"/>
            <w:szCs w:val="24"/>
          </w:rPr>
          <w:fldChar w:fldCharType="end"/>
        </w:r>
      </w:hyperlink>
    </w:p>
    <w:p w:rsidR="00C6706B" w:rsidRDefault="00C6706B" w:rsidP="00271C2F">
      <w:pPr>
        <w:pStyle w:val="a3"/>
        <w:ind w:right="272"/>
        <w:rPr>
          <w:rFonts w:cs="Times New Roman"/>
          <w:color w:val="000000"/>
          <w:lang w:val="ru-RU"/>
        </w:rPr>
      </w:pPr>
    </w:p>
    <w:p w:rsidR="00F064FB" w:rsidRDefault="00F064FB" w:rsidP="005F4EEC">
      <w:pPr>
        <w:pStyle w:val="a8"/>
        <w:jc w:val="center"/>
        <w:rPr>
          <w:b/>
          <w:color w:val="000000"/>
          <w:u w:val="single"/>
        </w:rPr>
      </w:pPr>
      <w:r w:rsidRPr="00F064FB">
        <w:rPr>
          <w:b/>
          <w:color w:val="000000"/>
          <w:u w:val="single"/>
        </w:rPr>
        <w:t>ПАМЯТКА</w:t>
      </w:r>
    </w:p>
    <w:p w:rsidR="00F064FB" w:rsidRPr="00F064FB" w:rsidRDefault="00F064FB" w:rsidP="005F4EEC">
      <w:pPr>
        <w:pStyle w:val="a8"/>
        <w:jc w:val="center"/>
        <w:rPr>
          <w:b/>
          <w:color w:val="000000"/>
          <w:u w:val="single"/>
        </w:rPr>
      </w:pPr>
    </w:p>
    <w:p w:rsidR="00F064FB" w:rsidRDefault="00F064FB" w:rsidP="005F4EEC">
      <w:pPr>
        <w:pStyle w:val="a8"/>
        <w:jc w:val="center"/>
        <w:rPr>
          <w:b/>
          <w:color w:val="000000"/>
          <w:u w:val="single"/>
        </w:rPr>
      </w:pPr>
      <w:r w:rsidRPr="00F064FB">
        <w:rPr>
          <w:b/>
          <w:color w:val="000000"/>
          <w:u w:val="single"/>
        </w:rPr>
        <w:t xml:space="preserve">О ХИЩЕНИИ ДЕНЕЖНЫХ СРЕДСТВ МОШЕННИКАМИ </w:t>
      </w:r>
    </w:p>
    <w:p w:rsidR="00F064FB" w:rsidRDefault="00F064FB" w:rsidP="005F4EEC">
      <w:pPr>
        <w:pStyle w:val="a8"/>
        <w:jc w:val="center"/>
        <w:rPr>
          <w:b/>
          <w:color w:val="000000"/>
          <w:u w:val="single"/>
        </w:rPr>
      </w:pPr>
    </w:p>
    <w:p w:rsidR="005F4EEC" w:rsidRPr="00F064FB" w:rsidRDefault="00F064FB" w:rsidP="005F4EEC">
      <w:pPr>
        <w:pStyle w:val="a8"/>
        <w:jc w:val="center"/>
        <w:rPr>
          <w:b/>
          <w:u w:val="single"/>
        </w:rPr>
      </w:pPr>
      <w:r w:rsidRPr="00F064FB">
        <w:rPr>
          <w:b/>
          <w:color w:val="000000"/>
          <w:u w:val="single"/>
        </w:rPr>
        <w:t>С</w:t>
      </w:r>
      <w:r w:rsidR="005F4EEC" w:rsidRPr="00F064FB">
        <w:rPr>
          <w:b/>
          <w:bCs/>
          <w:u w:val="single"/>
        </w:rPr>
        <w:t xml:space="preserve"> ИСПОЛЬЗОВАНИЕМ ИНФОРМАЦИОННО-ТЕЛЕКОММУНИКАЦИОННЫХ ТЕХНОЛОГИЙ</w:t>
      </w:r>
    </w:p>
    <w:p w:rsidR="006720F1" w:rsidRDefault="005F4EEC" w:rsidP="006720F1">
      <w:pPr>
        <w:pStyle w:val="2"/>
        <w:pBdr>
          <w:bottom w:val="single" w:sz="36" w:space="15" w:color="F3CF3F"/>
        </w:pBdr>
        <w:spacing w:before="0" w:after="450" w:line="27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F4EEC" w:rsidRPr="005F4EEC" w:rsidRDefault="005F4EEC" w:rsidP="005F4EEC"/>
    <w:p w:rsidR="002C064E" w:rsidRDefault="002C064E" w:rsidP="002C064E">
      <w:pPr>
        <w:pStyle w:val="a3"/>
        <w:ind w:right="272"/>
        <w:jc w:val="center"/>
        <w:rPr>
          <w:rFonts w:cs="Times New Roman"/>
          <w:b/>
          <w:i/>
          <w:color w:val="000000"/>
          <w:lang w:val="ru-RU"/>
        </w:rPr>
      </w:pPr>
    </w:p>
    <w:p w:rsidR="009E096D" w:rsidRDefault="009E096D" w:rsidP="00F064FB">
      <w:pPr>
        <w:pStyle w:val="a3"/>
        <w:ind w:right="272"/>
        <w:jc w:val="center"/>
        <w:rPr>
          <w:rFonts w:cs="Times New Roman"/>
          <w:b/>
          <w:i/>
          <w:color w:val="000000"/>
          <w:lang w:val="ru-RU"/>
        </w:rPr>
      </w:pPr>
    </w:p>
    <w:p w:rsidR="00271C2F" w:rsidRDefault="00271C2F" w:rsidP="00F064FB">
      <w:pPr>
        <w:pStyle w:val="a3"/>
        <w:ind w:right="272"/>
        <w:jc w:val="center"/>
        <w:rPr>
          <w:rFonts w:cs="Times New Roman"/>
          <w:b/>
          <w:i/>
          <w:color w:val="000000"/>
          <w:lang w:val="ru-RU"/>
        </w:rPr>
      </w:pPr>
    </w:p>
    <w:p w:rsidR="00F064FB" w:rsidRDefault="00F064FB" w:rsidP="00F064FB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Прокуратура </w:t>
      </w:r>
      <w:proofErr w:type="spellStart"/>
      <w:r>
        <w:rPr>
          <w:rFonts w:cs="Times New Roman"/>
          <w:color w:val="000000"/>
        </w:rPr>
        <w:t>г.Усолье</w:t>
      </w:r>
      <w:proofErr w:type="spellEnd"/>
      <w:r>
        <w:rPr>
          <w:rFonts w:cs="Times New Roman"/>
          <w:color w:val="000000"/>
        </w:rPr>
        <w:t>-Сибирское</w:t>
      </w:r>
    </w:p>
    <w:p w:rsidR="002C064E" w:rsidRPr="00F064FB" w:rsidRDefault="006A5E4C" w:rsidP="00F064FB">
      <w:pPr>
        <w:jc w:val="center"/>
        <w:rPr>
          <w:sz w:val="24"/>
          <w:szCs w:val="24"/>
        </w:rPr>
      </w:pPr>
      <w:r>
        <w:rPr>
          <w:rFonts w:cs="Times New Roman"/>
          <w:color w:val="000000"/>
        </w:rPr>
        <w:t>2023</w:t>
      </w:r>
      <w:r w:rsidR="00F064FB">
        <w:rPr>
          <w:rFonts w:cs="Times New Roman"/>
          <w:color w:val="000000"/>
        </w:rPr>
        <w:t xml:space="preserve"> год</w:t>
      </w:r>
    </w:p>
    <w:p w:rsidR="00802DA0" w:rsidRDefault="00802DA0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О</w:t>
      </w:r>
      <w:r w:rsidR="00C57228" w:rsidRPr="00802DA0">
        <w:rPr>
          <w:sz w:val="23"/>
          <w:szCs w:val="23"/>
        </w:rPr>
        <w:t>рганами прокуратуры уделяется повышенное внимание вопросам борьбы с преступлениями, совершенными с использованием информационно</w:t>
      </w:r>
      <w:r>
        <w:rPr>
          <w:sz w:val="23"/>
          <w:szCs w:val="23"/>
        </w:rPr>
        <w:t xml:space="preserve"> -</w:t>
      </w:r>
      <w:r w:rsidR="00C57228" w:rsidRPr="00802DA0">
        <w:rPr>
          <w:sz w:val="23"/>
          <w:szCs w:val="23"/>
        </w:rPr>
        <w:t xml:space="preserve">телекоммуникационных технологий.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Общее количество зарегистрированных преступлений указанной категории остается высоким, а суммарный ущерб, причинённый жителям Иркутской области вследствие реализации преступных схем «дистанционными мошенниками» за истекший период 2023 года, составил более 1 200 млн. рублей.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Наиболее распространённой мошеннической схемой на территории региона на сегодняшний день остается поступление телефонных звонков, в ходе которых злоумышленники, действующие от имени сотрудников банков, правоохранительных органов, под различными предлогами вынуждают граждан оформить кредит, а полученные денежные средства перевести на «безопасный, резервный, специальный» счет, которых попросту не существует, для обеспечения их сохранности.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Также</w:t>
      </w:r>
      <w:r w:rsidR="00802DA0">
        <w:rPr>
          <w:sz w:val="23"/>
          <w:szCs w:val="23"/>
        </w:rPr>
        <w:t>,</w:t>
      </w:r>
      <w:r w:rsidRPr="00802DA0">
        <w:rPr>
          <w:sz w:val="23"/>
          <w:szCs w:val="23"/>
        </w:rPr>
        <w:t xml:space="preserve"> распространенной схемой мошенничества остается мнимое спасение родственника, попавшего в сложную жизненную ситуацию (например, дорожно</w:t>
      </w:r>
      <w:r w:rsidR="00802DA0">
        <w:rPr>
          <w:sz w:val="23"/>
          <w:szCs w:val="23"/>
        </w:rPr>
        <w:t>-</w:t>
      </w:r>
      <w:r w:rsidRPr="00802DA0">
        <w:rPr>
          <w:sz w:val="23"/>
          <w:szCs w:val="23"/>
        </w:rPr>
        <w:t xml:space="preserve">транспортное происшествие), и наличие возможности избежать уголовной ответственности за определенное денежное вознаграждение. Деньги мошенники просят передать сотруднику, который прибудет к потерпевшему. О разговоре просят никому не сообщать. В данной схеме для передачи денежных средств в большинстве случаев используются курьеры.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Следующий способ обмана граждан связан с их желанием получить быструю прибыль от инвестиционной деятельности. Преступники,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предлагают перечислить денежные средства на свои счета, после чего денежные средства похищают, общение с гражданами прекращают.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Так, в октябре 2023 года жителю г. Зимы на сотовый телефон позвонил неизвестный мужчина, представился сотрудником инвестиционной компании и предложил дополнительный заработок, путем вложе</w:t>
      </w:r>
      <w:r w:rsidR="00802DA0">
        <w:rPr>
          <w:sz w:val="23"/>
          <w:szCs w:val="23"/>
        </w:rPr>
        <w:t>ния в инвестиции. После чего,</w:t>
      </w:r>
      <w:r w:rsidRPr="00802DA0">
        <w:rPr>
          <w:sz w:val="23"/>
          <w:szCs w:val="23"/>
        </w:rPr>
        <w:t xml:space="preserve"> потерпевший по инструкции неизвестного зарегистрировал брокерский счет и перевел мошенникам более 2 млн. рублей. </w:t>
      </w:r>
    </w:p>
    <w:p w:rsidR="00C57228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С учетом изложенного, с целью профилактики преступлений указанной категории, прошу данную информацию довести до всех работников </w:t>
      </w:r>
      <w:r w:rsidR="00802DA0">
        <w:rPr>
          <w:sz w:val="23"/>
          <w:szCs w:val="23"/>
        </w:rPr>
        <w:t>возглавляемого Вами</w:t>
      </w:r>
      <w:r w:rsidRPr="00802DA0">
        <w:rPr>
          <w:sz w:val="23"/>
          <w:szCs w:val="23"/>
        </w:rPr>
        <w:t xml:space="preserve"> учреждения о существующих схемах дистанционного мошенничества, повышения уровня их финансовой грамотности. При этом, важно обратить внимание работников на то, что на сегодняшний день «телефонными мошенниками» активно используются «подменные номера» и номера, копирующие российскую систему нумерации, абонентский номер может быть скопирован под номера правоохранительных органов, банковских организаций.</w:t>
      </w:r>
    </w:p>
    <w:p w:rsidR="00802DA0" w:rsidRDefault="00802DA0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</w:p>
    <w:p w:rsidR="00802DA0" w:rsidRDefault="00802DA0" w:rsidP="00802DA0">
      <w:pPr>
        <w:spacing w:after="0" w:line="240" w:lineRule="auto"/>
        <w:ind w:left="425" w:firstLine="1"/>
        <w:jc w:val="both"/>
        <w:rPr>
          <w:sz w:val="23"/>
          <w:szCs w:val="23"/>
        </w:rPr>
      </w:pPr>
      <w:r>
        <w:rPr>
          <w:sz w:val="23"/>
          <w:szCs w:val="23"/>
        </w:rPr>
        <w:t>Старший помощник прокурора города</w:t>
      </w:r>
    </w:p>
    <w:p w:rsidR="00802DA0" w:rsidRPr="00802DA0" w:rsidRDefault="00802DA0" w:rsidP="00802DA0">
      <w:pPr>
        <w:spacing w:after="0" w:line="240" w:lineRule="auto"/>
        <w:ind w:left="425" w:firstLine="1"/>
        <w:jc w:val="both"/>
        <w:rPr>
          <w:sz w:val="23"/>
          <w:szCs w:val="23"/>
        </w:rPr>
      </w:pPr>
      <w:r>
        <w:rPr>
          <w:sz w:val="23"/>
          <w:szCs w:val="23"/>
        </w:rPr>
        <w:t>Борзенкова Л.Г.</w:t>
      </w:r>
      <w:bookmarkStart w:id="0" w:name="_GoBack"/>
      <w:bookmarkEnd w:id="0"/>
    </w:p>
    <w:p w:rsidR="00930D5C" w:rsidRPr="006720F1" w:rsidRDefault="00930D5C" w:rsidP="00802DA0">
      <w:pPr>
        <w:pStyle w:val="a7"/>
        <w:spacing w:before="0" w:beforeAutospacing="0" w:after="0" w:afterAutospacing="0"/>
        <w:ind w:right="75"/>
        <w:jc w:val="both"/>
        <w:rPr>
          <w:rFonts w:eastAsia="Calibri"/>
          <w:sz w:val="22"/>
        </w:rPr>
      </w:pPr>
    </w:p>
    <w:sectPr w:rsidR="00930D5C" w:rsidRPr="006720F1" w:rsidSect="006720F1">
      <w:pgSz w:w="16838" w:h="11906" w:orient="landscape"/>
      <w:pgMar w:top="709" w:right="539" w:bottom="567" w:left="1134" w:header="709" w:footer="709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5DD1"/>
    <w:multiLevelType w:val="hybridMultilevel"/>
    <w:tmpl w:val="DB665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E"/>
    <w:rsid w:val="0000785F"/>
    <w:rsid w:val="0010098C"/>
    <w:rsid w:val="00271C2F"/>
    <w:rsid w:val="002C064E"/>
    <w:rsid w:val="002D5040"/>
    <w:rsid w:val="00402ED5"/>
    <w:rsid w:val="00494CCA"/>
    <w:rsid w:val="004D2AF5"/>
    <w:rsid w:val="00532707"/>
    <w:rsid w:val="005543A8"/>
    <w:rsid w:val="00595AF2"/>
    <w:rsid w:val="005F4EEC"/>
    <w:rsid w:val="006073C1"/>
    <w:rsid w:val="0062604B"/>
    <w:rsid w:val="00664E7C"/>
    <w:rsid w:val="006720F1"/>
    <w:rsid w:val="006A5E4C"/>
    <w:rsid w:val="006C6022"/>
    <w:rsid w:val="007D02BF"/>
    <w:rsid w:val="008000BC"/>
    <w:rsid w:val="00802DA0"/>
    <w:rsid w:val="00836CA7"/>
    <w:rsid w:val="008424FD"/>
    <w:rsid w:val="008722D3"/>
    <w:rsid w:val="0088242F"/>
    <w:rsid w:val="008C3FF3"/>
    <w:rsid w:val="00930D5C"/>
    <w:rsid w:val="009E096D"/>
    <w:rsid w:val="00A05AD1"/>
    <w:rsid w:val="00B34BE1"/>
    <w:rsid w:val="00C57228"/>
    <w:rsid w:val="00C6706B"/>
    <w:rsid w:val="00CA36C3"/>
    <w:rsid w:val="00F064F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9178"/>
  <w15:chartTrackingRefBased/>
  <w15:docId w15:val="{FDDFD004-3922-40C9-A21A-3C929A1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4E"/>
  </w:style>
  <w:style w:type="paragraph" w:styleId="2">
    <w:name w:val="heading 2"/>
    <w:basedOn w:val="a"/>
    <w:next w:val="a"/>
    <w:link w:val="20"/>
    <w:uiPriority w:val="9"/>
    <w:unhideWhenUsed/>
    <w:qFormat/>
    <w:rsid w:val="006720F1"/>
    <w:pPr>
      <w:keepNext/>
      <w:spacing w:before="240" w:after="60" w:line="240" w:lineRule="exact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64E"/>
    <w:pPr>
      <w:widowControl w:val="0"/>
      <w:suppressAutoHyphens/>
      <w:spacing w:after="120" w:line="240" w:lineRule="auto"/>
    </w:pPr>
    <w:rPr>
      <w:rFonts w:eastAsia="Times New Roman" w:cs="Tahoma"/>
      <w:kern w:val="1"/>
      <w:sz w:val="24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2C064E"/>
    <w:rPr>
      <w:rFonts w:eastAsia="Times New Roman" w:cs="Tahoma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C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5AD1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720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0F1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1">
    <w:name w:val="Заголовок1"/>
    <w:rsid w:val="006720F1"/>
  </w:style>
  <w:style w:type="paragraph" w:customStyle="1" w:styleId="a8">
    <w:name w:val="МОЙ СТИЛЬ ЁБА"/>
    <w:basedOn w:val="a9"/>
    <w:qFormat/>
    <w:rsid w:val="005F4EEC"/>
    <w:rPr>
      <w:rFonts w:cs="Times New Roman"/>
      <w:szCs w:val="28"/>
    </w:rPr>
  </w:style>
  <w:style w:type="paragraph" w:styleId="a9">
    <w:name w:val="No Spacing"/>
    <w:uiPriority w:val="1"/>
    <w:qFormat/>
    <w:rsid w:val="005F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0-tub-ru.yandex.net/i?id=582014903-09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Борзенкова Людмила Геннадьевна</cp:lastModifiedBy>
  <cp:revision>3</cp:revision>
  <cp:lastPrinted>2023-03-09T08:58:00Z</cp:lastPrinted>
  <dcterms:created xsi:type="dcterms:W3CDTF">2023-12-12T04:09:00Z</dcterms:created>
  <dcterms:modified xsi:type="dcterms:W3CDTF">2023-12-12T04:14:00Z</dcterms:modified>
</cp:coreProperties>
</file>