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6AA" w:rsidRPr="00833DF1" w:rsidRDefault="001516AA" w:rsidP="001516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95D17">
        <w:rPr>
          <w:rFonts w:ascii="Times New Roman" w:hAnsi="Times New Roman" w:cs="Times New Roman"/>
          <w:b/>
          <w:sz w:val="24"/>
          <w:szCs w:val="24"/>
        </w:rPr>
        <w:t>Результаты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общественного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обсуждения проекта </w:t>
      </w:r>
      <w:r w:rsidRPr="00833DF1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Pr="001516AA">
        <w:rPr>
          <w:rFonts w:ascii="Times New Roman" w:eastAsia="Times New Roman" w:hAnsi="Times New Roman" w:cs="Times New Roman"/>
          <w:b/>
          <w:bCs/>
          <w:sz w:val="24"/>
          <w:szCs w:val="28"/>
          <w:lang w:eastAsia="ru-RU" w:bidi="ru-RU"/>
        </w:rPr>
        <w:t>профилактики рисков причинения</w:t>
      </w:r>
      <w:proofErr w:type="gramEnd"/>
      <w:r w:rsidRPr="001516AA">
        <w:rPr>
          <w:rFonts w:ascii="Times New Roman" w:eastAsia="Times New Roman" w:hAnsi="Times New Roman" w:cs="Times New Roman"/>
          <w:b/>
          <w:bCs/>
          <w:sz w:val="24"/>
          <w:szCs w:val="28"/>
          <w:lang w:eastAsia="ru-RU" w:bidi="ru-RU"/>
        </w:rPr>
        <w:t xml:space="preserve"> вреда (ущерба) охраняемым законом ценностям на 2022 год в рамках муниципального жилищного контроля в Тельминском муниципальном образовании</w:t>
      </w:r>
    </w:p>
    <w:p w:rsidR="001516AA" w:rsidRPr="00971899" w:rsidRDefault="001516AA" w:rsidP="001516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положений </w:t>
      </w:r>
      <w:r w:rsidRPr="00295D1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№ 248-ФЗ, а также 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25 июня 2021 г. №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контрольным органом на официальном сайте органов местного самоуправления Тельминского муниципального образования в разделе </w:t>
      </w: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</w:t>
      </w: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 проект Программы </w:t>
      </w:r>
      <w:r w:rsidRPr="001516AA">
        <w:rPr>
          <w:rFonts w:ascii="Times New Roman" w:eastAsia="Times New Roman" w:hAnsi="Times New Roman" w:cs="Times New Roman"/>
          <w:bCs/>
          <w:sz w:val="24"/>
          <w:szCs w:val="28"/>
          <w:lang w:eastAsia="ru-RU" w:bidi="ru-RU"/>
        </w:rPr>
        <w:t>профилактики рисков причинения вреда (ущерба) охраняемым</w:t>
      </w:r>
      <w:proofErr w:type="gramEnd"/>
      <w:r w:rsidRPr="001516AA">
        <w:rPr>
          <w:rFonts w:ascii="Times New Roman" w:eastAsia="Times New Roman" w:hAnsi="Times New Roman" w:cs="Times New Roman"/>
          <w:bCs/>
          <w:sz w:val="24"/>
          <w:szCs w:val="28"/>
          <w:lang w:eastAsia="ru-RU" w:bidi="ru-RU"/>
        </w:rPr>
        <w:t xml:space="preserve"> законом ценностям на 2022 год в рамках муниципального жилищного контроля в Тельминском муниципальном образовании</w:t>
      </w: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16AA" w:rsidRPr="00971899" w:rsidRDefault="001516AA" w:rsidP="00151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6AA" w:rsidRPr="00556004" w:rsidRDefault="001516AA" w:rsidP="00151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 проведения общественного обсуждения: </w:t>
      </w:r>
      <w:r w:rsidRPr="0055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1 октября по 1 ноября 2021 года.</w:t>
      </w:r>
      <w:r w:rsidRPr="0055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16AA" w:rsidRDefault="001516AA" w:rsidP="00151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516AA" w:rsidTr="005D587D">
        <w:tc>
          <w:tcPr>
            <w:tcW w:w="4785" w:type="dxa"/>
          </w:tcPr>
          <w:p w:rsidR="001516AA" w:rsidRDefault="001516AA" w:rsidP="005D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4786" w:type="dxa"/>
          </w:tcPr>
          <w:p w:rsidR="001516AA" w:rsidRDefault="001516AA" w:rsidP="005D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516AA" w:rsidTr="005D587D">
        <w:tc>
          <w:tcPr>
            <w:tcW w:w="4785" w:type="dxa"/>
          </w:tcPr>
          <w:p w:rsidR="001516AA" w:rsidRDefault="001516AA" w:rsidP="005D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учтенных предложений</w:t>
            </w:r>
          </w:p>
        </w:tc>
        <w:tc>
          <w:tcPr>
            <w:tcW w:w="4786" w:type="dxa"/>
          </w:tcPr>
          <w:p w:rsidR="001516AA" w:rsidRDefault="001516AA" w:rsidP="005D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516AA" w:rsidTr="005D587D">
        <w:tc>
          <w:tcPr>
            <w:tcW w:w="4785" w:type="dxa"/>
          </w:tcPr>
          <w:p w:rsidR="001516AA" w:rsidRDefault="001516AA" w:rsidP="005D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4786" w:type="dxa"/>
          </w:tcPr>
          <w:p w:rsidR="001516AA" w:rsidRDefault="001516AA" w:rsidP="005D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516AA" w:rsidTr="005D587D">
        <w:tc>
          <w:tcPr>
            <w:tcW w:w="4785" w:type="dxa"/>
          </w:tcPr>
          <w:p w:rsidR="001516AA" w:rsidRDefault="001516AA" w:rsidP="005D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отклоненных предложений</w:t>
            </w:r>
          </w:p>
        </w:tc>
        <w:tc>
          <w:tcPr>
            <w:tcW w:w="4786" w:type="dxa"/>
          </w:tcPr>
          <w:p w:rsidR="001516AA" w:rsidRDefault="001516AA" w:rsidP="005D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516AA" w:rsidRDefault="001516AA" w:rsidP="00151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589" w:type="dxa"/>
        <w:tblLook w:val="04A0" w:firstRow="1" w:lastRow="0" w:firstColumn="1" w:lastColumn="0" w:noHBand="0" w:noVBand="1"/>
      </w:tblPr>
      <w:tblGrid>
        <w:gridCol w:w="1101"/>
        <w:gridCol w:w="2976"/>
        <w:gridCol w:w="3119"/>
        <w:gridCol w:w="2393"/>
      </w:tblGrid>
      <w:tr w:rsidR="001516AA" w:rsidTr="005D587D">
        <w:tc>
          <w:tcPr>
            <w:tcW w:w="1101" w:type="dxa"/>
          </w:tcPr>
          <w:p w:rsidR="001516AA" w:rsidRDefault="001516AA" w:rsidP="005D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6" w:type="dxa"/>
          </w:tcPr>
          <w:p w:rsidR="001516AA" w:rsidRDefault="001516AA" w:rsidP="005D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обсуждения</w:t>
            </w:r>
          </w:p>
        </w:tc>
        <w:tc>
          <w:tcPr>
            <w:tcW w:w="3119" w:type="dxa"/>
          </w:tcPr>
          <w:p w:rsidR="001516AA" w:rsidRDefault="001516AA" w:rsidP="005D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2393" w:type="dxa"/>
          </w:tcPr>
          <w:p w:rsidR="001516AA" w:rsidRDefault="001516AA" w:rsidP="005D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1516AA" w:rsidTr="005D587D">
        <w:tc>
          <w:tcPr>
            <w:tcW w:w="1101" w:type="dxa"/>
          </w:tcPr>
          <w:p w:rsidR="001516AA" w:rsidRDefault="001516AA" w:rsidP="005D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6" w:type="dxa"/>
          </w:tcPr>
          <w:p w:rsidR="001516AA" w:rsidRDefault="001516AA" w:rsidP="005D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</w:tcPr>
          <w:p w:rsidR="001516AA" w:rsidRDefault="001516AA" w:rsidP="005D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3" w:type="dxa"/>
          </w:tcPr>
          <w:p w:rsidR="001516AA" w:rsidRDefault="001516AA" w:rsidP="005D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516AA" w:rsidRDefault="001516AA" w:rsidP="00151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6AA" w:rsidRDefault="001516AA" w:rsidP="00151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6AA" w:rsidRDefault="001516AA" w:rsidP="00151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поселения </w:t>
      </w:r>
    </w:p>
    <w:p w:rsidR="001516AA" w:rsidRPr="00971899" w:rsidRDefault="001516AA" w:rsidP="00151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Тельминского муниципального образования</w:t>
      </w: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Ерофеев М.А.</w:t>
      </w:r>
    </w:p>
    <w:sectPr w:rsidR="001516AA" w:rsidRPr="00971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86A"/>
    <w:rsid w:val="00113C1D"/>
    <w:rsid w:val="001516AA"/>
    <w:rsid w:val="00252CD5"/>
    <w:rsid w:val="00295D17"/>
    <w:rsid w:val="003539CA"/>
    <w:rsid w:val="004F3B69"/>
    <w:rsid w:val="00556004"/>
    <w:rsid w:val="0061086A"/>
    <w:rsid w:val="00694B91"/>
    <w:rsid w:val="00833DF1"/>
    <w:rsid w:val="008D30EB"/>
    <w:rsid w:val="00971899"/>
    <w:rsid w:val="00B329A5"/>
    <w:rsid w:val="00BB5C90"/>
    <w:rsid w:val="00D21EB5"/>
    <w:rsid w:val="00F77546"/>
    <w:rsid w:val="00F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9C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56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9C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56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2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polzovatel</cp:lastModifiedBy>
  <cp:revision>10</cp:revision>
  <cp:lastPrinted>2022-01-27T00:07:00Z</cp:lastPrinted>
  <dcterms:created xsi:type="dcterms:W3CDTF">2022-01-24T06:21:00Z</dcterms:created>
  <dcterms:modified xsi:type="dcterms:W3CDTF">2022-01-27T00:49:00Z</dcterms:modified>
</cp:coreProperties>
</file>