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C4E912" wp14:editId="5A2E4CA7">
            <wp:simplePos x="0" y="0"/>
            <wp:positionH relativeFrom="column">
              <wp:posOffset>2726055</wp:posOffset>
            </wp:positionH>
            <wp:positionV relativeFrom="paragraph">
              <wp:posOffset>162560</wp:posOffset>
            </wp:positionV>
            <wp:extent cx="593090" cy="673100"/>
            <wp:effectExtent l="0" t="0" r="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районного муниципального образования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 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Тельминского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4F58EC" w:rsidRDefault="004F58EC" w:rsidP="004F58E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0</w:t>
      </w:r>
      <w:r w:rsidR="0080561F">
        <w:rPr>
          <w:sz w:val="28"/>
          <w:szCs w:val="28"/>
        </w:rPr>
        <w:t>5</w:t>
      </w:r>
      <w:r>
        <w:rPr>
          <w:sz w:val="28"/>
          <w:szCs w:val="28"/>
        </w:rPr>
        <w:t>.09.202</w:t>
      </w:r>
      <w:r w:rsidR="0080561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        №</w:t>
      </w:r>
      <w:r w:rsidR="006C4A86">
        <w:rPr>
          <w:sz w:val="28"/>
          <w:szCs w:val="28"/>
        </w:rPr>
        <w:t>26</w:t>
      </w:r>
      <w:bookmarkStart w:id="0" w:name="_GoBack"/>
      <w:bookmarkEnd w:id="0"/>
      <w:r w:rsidR="00CB1601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8EC" w:rsidRPr="000F7BAB" w:rsidRDefault="004F58EC" w:rsidP="004F58EC">
      <w:pPr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 202</w:t>
      </w:r>
      <w:r w:rsidR="008056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8056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4F58EC" w:rsidRDefault="004F58EC" w:rsidP="004F58EC">
      <w:pPr>
        <w:spacing w:line="228" w:lineRule="auto"/>
        <w:ind w:right="45"/>
        <w:jc w:val="center"/>
        <w:rPr>
          <w:b/>
          <w:sz w:val="28"/>
          <w:szCs w:val="28"/>
        </w:rPr>
      </w:pPr>
    </w:p>
    <w:p w:rsidR="004F58EC" w:rsidRDefault="004F58EC" w:rsidP="004F58EC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понижением  среднесуточной температуры наружного воздуха и окончанием работ по подготовке к отопительному сезону 20</w:t>
      </w:r>
      <w:r w:rsidR="00CB1601">
        <w:rPr>
          <w:sz w:val="28"/>
          <w:szCs w:val="28"/>
        </w:rPr>
        <w:t>2</w:t>
      </w:r>
      <w:r w:rsidR="0080561F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CB1601">
        <w:rPr>
          <w:sz w:val="28"/>
          <w:szCs w:val="28"/>
        </w:rPr>
        <w:t>2</w:t>
      </w:r>
      <w:r w:rsidR="0080561F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руководствуясь Федеральным законом от 06.10.2013 г №131-ФЗ «Об общих принципах организации местного самоуправления в Российской Федерации», ст.6 Федерального закона от 27.07.2010 г. №190-ФЗ «О теплоснабжении»,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 46 Устава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proofErr w:type="gramEnd"/>
    </w:p>
    <w:p w:rsidR="004F58EC" w:rsidRDefault="004F58EC" w:rsidP="004F58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58EC" w:rsidRDefault="004F58EC" w:rsidP="004F58E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2A4803">
        <w:rPr>
          <w:sz w:val="28"/>
          <w:szCs w:val="28"/>
        </w:rPr>
        <w:t xml:space="preserve"> </w:t>
      </w:r>
      <w:r>
        <w:rPr>
          <w:sz w:val="28"/>
          <w:szCs w:val="28"/>
        </w:rPr>
        <w:t>Начать отопительный сезон 202</w:t>
      </w:r>
      <w:r w:rsidR="0080561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0561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для ООО ТК «Белая» на территории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с 15 сентября 202</w:t>
      </w:r>
      <w:r w:rsidR="0080561F">
        <w:rPr>
          <w:sz w:val="28"/>
          <w:szCs w:val="28"/>
        </w:rPr>
        <w:t>2</w:t>
      </w:r>
      <w:r w:rsidR="008A3DCA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с корректировкой на погодные условия.</w:t>
      </w:r>
    </w:p>
    <w:p w:rsidR="008A3DCA" w:rsidRPr="008A3DCA" w:rsidRDefault="004F58EC" w:rsidP="008A3DC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8A3DCA" w:rsidRPr="008A3DCA">
        <w:rPr>
          <w:rFonts w:eastAsia="Calibri"/>
          <w:sz w:val="28"/>
          <w:szCs w:val="28"/>
          <w:lang w:eastAsia="en-US"/>
        </w:rPr>
        <w:t xml:space="preserve">2. </w:t>
      </w:r>
      <w:r w:rsidR="008A3DCA" w:rsidRPr="008A3DCA">
        <w:rPr>
          <w:rFonts w:eastAsia="Calibri"/>
          <w:bCs/>
          <w:sz w:val="28"/>
          <w:szCs w:val="28"/>
          <w:lang w:eastAsia="en-US"/>
        </w:rPr>
        <w:t xml:space="preserve">Настоящее постановление подлежит официальному опубликовать в газете «Новости» и размещению на официальном сайте органов местного самоуправления </w:t>
      </w:r>
      <w:proofErr w:type="spellStart"/>
      <w:r w:rsidR="008A3DCA" w:rsidRPr="008A3DCA">
        <w:rPr>
          <w:rFonts w:eastAsia="Calibri"/>
          <w:sz w:val="28"/>
          <w:szCs w:val="28"/>
          <w:lang w:eastAsia="en-US"/>
        </w:rPr>
        <w:t>Тельминского</w:t>
      </w:r>
      <w:proofErr w:type="spellEnd"/>
      <w:r w:rsidR="008A3DCA" w:rsidRPr="008A3DCA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в информационно-телекоммуникационной сети «Интернет» по адресу </w:t>
      </w:r>
      <w:proofErr w:type="spellStart"/>
      <w:r w:rsidR="008A3DCA" w:rsidRPr="008A3DCA">
        <w:rPr>
          <w:rFonts w:eastAsia="Calibri"/>
          <w:bCs/>
          <w:sz w:val="28"/>
          <w:szCs w:val="28"/>
          <w:lang w:val="en-US" w:eastAsia="en-US"/>
        </w:rPr>
        <w:t>gp</w:t>
      </w:r>
      <w:proofErr w:type="spellEnd"/>
      <w:r w:rsidR="008A3DCA" w:rsidRPr="008A3DCA">
        <w:rPr>
          <w:rFonts w:eastAsia="Calibri"/>
          <w:bCs/>
          <w:sz w:val="28"/>
          <w:szCs w:val="28"/>
          <w:lang w:eastAsia="en-US"/>
        </w:rPr>
        <w:t>-</w:t>
      </w:r>
      <w:proofErr w:type="spellStart"/>
      <w:r w:rsidR="008A3DCA" w:rsidRPr="008A3DCA">
        <w:rPr>
          <w:rFonts w:eastAsia="Calibri"/>
          <w:bCs/>
          <w:sz w:val="28"/>
          <w:szCs w:val="28"/>
          <w:lang w:val="en-US" w:eastAsia="en-US"/>
        </w:rPr>
        <w:t>telminskoe</w:t>
      </w:r>
      <w:proofErr w:type="spellEnd"/>
      <w:r w:rsidR="008A3DCA" w:rsidRPr="008A3DCA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="008A3DCA" w:rsidRPr="008A3DCA">
        <w:rPr>
          <w:rFonts w:eastAsia="Calibri"/>
          <w:bCs/>
          <w:sz w:val="28"/>
          <w:szCs w:val="28"/>
          <w:lang w:val="en-US" w:eastAsia="en-US"/>
        </w:rPr>
        <w:t>ru</w:t>
      </w:r>
      <w:proofErr w:type="spellEnd"/>
      <w:r w:rsidR="008A3DCA" w:rsidRPr="008A3DCA">
        <w:rPr>
          <w:rFonts w:eastAsia="Calibri"/>
          <w:bCs/>
          <w:sz w:val="28"/>
          <w:szCs w:val="28"/>
          <w:lang w:eastAsia="en-US"/>
        </w:rPr>
        <w:t>.</w:t>
      </w:r>
    </w:p>
    <w:p w:rsidR="008A3DCA" w:rsidRPr="008A3DCA" w:rsidRDefault="008A3DCA" w:rsidP="008A3DCA">
      <w:pPr>
        <w:ind w:firstLine="709"/>
        <w:jc w:val="both"/>
        <w:rPr>
          <w:sz w:val="28"/>
          <w:szCs w:val="28"/>
        </w:rPr>
      </w:pPr>
      <w:r w:rsidRPr="008A3DCA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58EC" w:rsidRDefault="00EB3938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 о. главы </w:t>
      </w:r>
      <w:r w:rsidR="004F58EC">
        <w:rPr>
          <w:sz w:val="28"/>
          <w:szCs w:val="28"/>
        </w:rPr>
        <w:t xml:space="preserve"> </w:t>
      </w:r>
      <w:proofErr w:type="gramStart"/>
      <w:r w:rsidR="004F58EC">
        <w:rPr>
          <w:sz w:val="28"/>
          <w:szCs w:val="28"/>
        </w:rPr>
        <w:t>городского</w:t>
      </w:r>
      <w:proofErr w:type="gramEnd"/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 w:rsidR="008A3DCA">
        <w:rPr>
          <w:sz w:val="28"/>
          <w:szCs w:val="28"/>
        </w:rPr>
        <w:t>И.В.Лисецкая</w:t>
      </w:r>
      <w:proofErr w:type="spellEnd"/>
    </w:p>
    <w:p w:rsidR="004F58EC" w:rsidRDefault="004F58EC" w:rsidP="004F58EC"/>
    <w:p w:rsidR="004F58EC" w:rsidRDefault="004F58EC" w:rsidP="004F58EC"/>
    <w:p w:rsidR="005429F8" w:rsidRDefault="005429F8"/>
    <w:sectPr w:rsidR="0054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EC"/>
    <w:rsid w:val="000F3DD0"/>
    <w:rsid w:val="0022018A"/>
    <w:rsid w:val="004F58EC"/>
    <w:rsid w:val="005429F8"/>
    <w:rsid w:val="006C4A86"/>
    <w:rsid w:val="0080561F"/>
    <w:rsid w:val="008A3DCA"/>
    <w:rsid w:val="009D2295"/>
    <w:rsid w:val="00A91403"/>
    <w:rsid w:val="00CB1601"/>
    <w:rsid w:val="00E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7</cp:revision>
  <cp:lastPrinted>2022-09-05T06:21:00Z</cp:lastPrinted>
  <dcterms:created xsi:type="dcterms:W3CDTF">2020-09-09T23:51:00Z</dcterms:created>
  <dcterms:modified xsi:type="dcterms:W3CDTF">2022-09-05T06:21:00Z</dcterms:modified>
</cp:coreProperties>
</file>