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7F6" w14:textId="2D9154C5" w:rsidR="00E708A5" w:rsidRPr="0098121F" w:rsidRDefault="00E708A5" w:rsidP="00D801F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D55D7C" w:rsidRPr="0098121F">
        <w:rPr>
          <w:rFonts w:ascii="Times New Roman" w:hAnsi="Times New Roman" w:cs="Times New Roman"/>
          <w:b/>
          <w:sz w:val="32"/>
          <w:szCs w:val="32"/>
        </w:rPr>
        <w:t>главы городского поселения Тельминского муниципального образования М.А. Ерофеева</w:t>
      </w:r>
      <w:r w:rsidR="00D168E2" w:rsidRPr="0098121F">
        <w:rPr>
          <w:rFonts w:ascii="Times New Roman" w:hAnsi="Times New Roman" w:cs="Times New Roman"/>
          <w:b/>
          <w:sz w:val="32"/>
          <w:szCs w:val="32"/>
        </w:rPr>
        <w:t xml:space="preserve"> по итогам 20</w:t>
      </w:r>
      <w:r w:rsidR="00020DDE" w:rsidRPr="0098121F">
        <w:rPr>
          <w:rFonts w:ascii="Times New Roman" w:hAnsi="Times New Roman" w:cs="Times New Roman"/>
          <w:b/>
          <w:sz w:val="32"/>
          <w:szCs w:val="32"/>
        </w:rPr>
        <w:t>2</w:t>
      </w:r>
      <w:r w:rsidR="00C761E3" w:rsidRPr="0098121F">
        <w:rPr>
          <w:rFonts w:ascii="Times New Roman" w:hAnsi="Times New Roman" w:cs="Times New Roman"/>
          <w:b/>
          <w:sz w:val="32"/>
          <w:szCs w:val="32"/>
        </w:rPr>
        <w:t>2</w:t>
      </w:r>
      <w:r w:rsidR="00D168E2" w:rsidRPr="0098121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0E017910" w14:textId="77777777" w:rsidR="00D55D7C" w:rsidRPr="0098121F" w:rsidRDefault="00D55D7C" w:rsidP="00D801F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8E157B" w14:textId="3A92E0B7" w:rsidR="00E708A5" w:rsidRPr="0098121F" w:rsidRDefault="00E708A5" w:rsidP="00D801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На территории Тельминского муниципального образования проживает 5</w:t>
      </w:r>
      <w:r w:rsidR="00A97FA7" w:rsidRPr="0098121F">
        <w:rPr>
          <w:rFonts w:ascii="Times New Roman" w:hAnsi="Times New Roman" w:cs="Times New Roman"/>
          <w:sz w:val="32"/>
          <w:szCs w:val="32"/>
        </w:rPr>
        <w:t>3</w:t>
      </w:r>
      <w:r w:rsidR="00C761E3" w:rsidRPr="0098121F">
        <w:rPr>
          <w:rFonts w:ascii="Times New Roman" w:hAnsi="Times New Roman" w:cs="Times New Roman"/>
          <w:sz w:val="32"/>
          <w:szCs w:val="32"/>
        </w:rPr>
        <w:t>10</w:t>
      </w:r>
      <w:r w:rsidR="00D55D7C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Pr="0098121F">
        <w:rPr>
          <w:rFonts w:ascii="Times New Roman" w:hAnsi="Times New Roman" w:cs="Times New Roman"/>
          <w:sz w:val="32"/>
          <w:szCs w:val="32"/>
        </w:rPr>
        <w:t xml:space="preserve">человек, </w:t>
      </w:r>
      <w:r w:rsidR="00E30084" w:rsidRPr="0098121F">
        <w:rPr>
          <w:rFonts w:ascii="Times New Roman" w:hAnsi="Times New Roman" w:cs="Times New Roman"/>
          <w:sz w:val="32"/>
          <w:szCs w:val="32"/>
        </w:rPr>
        <w:t xml:space="preserve">в том числе в </w:t>
      </w:r>
      <w:proofErr w:type="spellStart"/>
      <w:r w:rsidR="00E30084" w:rsidRPr="0098121F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="00E30084" w:rsidRPr="0098121F">
        <w:rPr>
          <w:rFonts w:ascii="Times New Roman" w:hAnsi="Times New Roman" w:cs="Times New Roman"/>
          <w:sz w:val="32"/>
          <w:szCs w:val="32"/>
        </w:rPr>
        <w:t>. Тельма-5</w:t>
      </w:r>
      <w:r w:rsidR="00C761E3" w:rsidRPr="0098121F">
        <w:rPr>
          <w:rFonts w:ascii="Times New Roman" w:hAnsi="Times New Roman" w:cs="Times New Roman"/>
          <w:sz w:val="32"/>
          <w:szCs w:val="32"/>
        </w:rPr>
        <w:t>048</w:t>
      </w:r>
      <w:r w:rsidR="00E30084" w:rsidRPr="0098121F">
        <w:rPr>
          <w:rFonts w:ascii="Times New Roman" w:hAnsi="Times New Roman" w:cs="Times New Roman"/>
          <w:sz w:val="32"/>
          <w:szCs w:val="32"/>
        </w:rPr>
        <w:t xml:space="preserve"> человек, в 5 поселках-26</w:t>
      </w:r>
      <w:r w:rsidR="00C63373" w:rsidRPr="0098121F">
        <w:rPr>
          <w:rFonts w:ascii="Times New Roman" w:hAnsi="Times New Roman" w:cs="Times New Roman"/>
          <w:sz w:val="32"/>
          <w:szCs w:val="32"/>
        </w:rPr>
        <w:t>2</w:t>
      </w:r>
      <w:r w:rsidR="00E30084" w:rsidRPr="0098121F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43CEA" w:rsidRPr="0098121F">
        <w:rPr>
          <w:rFonts w:ascii="Times New Roman" w:hAnsi="Times New Roman" w:cs="Times New Roman"/>
          <w:sz w:val="32"/>
          <w:szCs w:val="32"/>
        </w:rPr>
        <w:t>а</w:t>
      </w:r>
      <w:r w:rsidRPr="0098121F">
        <w:rPr>
          <w:rFonts w:ascii="Times New Roman" w:hAnsi="Times New Roman" w:cs="Times New Roman"/>
          <w:sz w:val="32"/>
          <w:szCs w:val="32"/>
        </w:rPr>
        <w:t xml:space="preserve">. </w:t>
      </w:r>
      <w:r w:rsidR="00111FB6">
        <w:rPr>
          <w:rFonts w:ascii="Times New Roman" w:hAnsi="Times New Roman" w:cs="Times New Roman"/>
          <w:sz w:val="32"/>
          <w:szCs w:val="32"/>
        </w:rPr>
        <w:t>За 2022 родил</w:t>
      </w:r>
      <w:r w:rsidR="003D6B69">
        <w:rPr>
          <w:rFonts w:ascii="Times New Roman" w:hAnsi="Times New Roman" w:cs="Times New Roman"/>
          <w:sz w:val="32"/>
          <w:szCs w:val="32"/>
        </w:rPr>
        <w:t>ся</w:t>
      </w:r>
      <w:r w:rsidR="00111FB6">
        <w:rPr>
          <w:rFonts w:ascii="Times New Roman" w:hAnsi="Times New Roman" w:cs="Times New Roman"/>
          <w:sz w:val="32"/>
          <w:szCs w:val="32"/>
        </w:rPr>
        <w:t xml:space="preserve"> 41 ребенок, умерло 53 человека, естественная </w:t>
      </w:r>
      <w:proofErr w:type="gramStart"/>
      <w:r w:rsidR="00111FB6">
        <w:rPr>
          <w:rFonts w:ascii="Times New Roman" w:hAnsi="Times New Roman" w:cs="Times New Roman"/>
          <w:sz w:val="32"/>
          <w:szCs w:val="32"/>
        </w:rPr>
        <w:t>убыль  составила</w:t>
      </w:r>
      <w:proofErr w:type="gramEnd"/>
      <w:r w:rsidR="00111FB6">
        <w:rPr>
          <w:rFonts w:ascii="Times New Roman" w:hAnsi="Times New Roman" w:cs="Times New Roman"/>
          <w:sz w:val="32"/>
          <w:szCs w:val="32"/>
        </w:rPr>
        <w:t xml:space="preserve"> 12 человек.</w:t>
      </w:r>
    </w:p>
    <w:p w14:paraId="0ADAF225" w14:textId="53B0C525" w:rsidR="0015433D" w:rsidRPr="0098121F" w:rsidRDefault="00E30084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За 20</w:t>
      </w:r>
      <w:r w:rsidR="00A41857" w:rsidRPr="0098121F">
        <w:rPr>
          <w:rFonts w:ascii="Times New Roman" w:hAnsi="Times New Roman" w:cs="Times New Roman"/>
          <w:sz w:val="32"/>
          <w:szCs w:val="32"/>
        </w:rPr>
        <w:t>2</w:t>
      </w:r>
      <w:r w:rsidR="00C761E3" w:rsidRPr="0098121F">
        <w:rPr>
          <w:rFonts w:ascii="Times New Roman" w:hAnsi="Times New Roman" w:cs="Times New Roman"/>
          <w:sz w:val="32"/>
          <w:szCs w:val="32"/>
        </w:rPr>
        <w:t>2</w:t>
      </w:r>
      <w:r w:rsidRPr="0098121F">
        <w:rPr>
          <w:rFonts w:ascii="Times New Roman" w:hAnsi="Times New Roman" w:cs="Times New Roman"/>
          <w:sz w:val="32"/>
          <w:szCs w:val="32"/>
        </w:rPr>
        <w:t xml:space="preserve">г. в бюджет Тельминского муниципального образования поступило - </w:t>
      </w:r>
      <w:r w:rsidR="00063E81" w:rsidRPr="0098121F">
        <w:rPr>
          <w:rFonts w:ascii="Times New Roman" w:hAnsi="Times New Roman" w:cs="Times New Roman"/>
          <w:sz w:val="32"/>
          <w:szCs w:val="32"/>
        </w:rPr>
        <w:t>3</w:t>
      </w:r>
      <w:r w:rsidR="00C761E3" w:rsidRPr="0098121F">
        <w:rPr>
          <w:rFonts w:ascii="Times New Roman" w:hAnsi="Times New Roman" w:cs="Times New Roman"/>
          <w:sz w:val="32"/>
          <w:szCs w:val="32"/>
        </w:rPr>
        <w:t>4</w:t>
      </w:r>
      <w:r w:rsidR="00063E81" w:rsidRPr="0098121F">
        <w:rPr>
          <w:rFonts w:ascii="Times New Roman" w:hAnsi="Times New Roman" w:cs="Times New Roman"/>
          <w:sz w:val="32"/>
          <w:szCs w:val="32"/>
        </w:rPr>
        <w:t>,</w:t>
      </w:r>
      <w:r w:rsidR="00C761E3" w:rsidRPr="0098121F">
        <w:rPr>
          <w:rFonts w:ascii="Times New Roman" w:hAnsi="Times New Roman" w:cs="Times New Roman"/>
          <w:sz w:val="32"/>
          <w:szCs w:val="32"/>
        </w:rPr>
        <w:t>7</w:t>
      </w:r>
      <w:r w:rsidR="00FB6451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343079" w:rsidRPr="0098121F">
        <w:rPr>
          <w:rFonts w:ascii="Times New Roman" w:hAnsi="Times New Roman" w:cs="Times New Roman"/>
          <w:sz w:val="32"/>
          <w:szCs w:val="32"/>
        </w:rPr>
        <w:t>млн.</w:t>
      </w:r>
      <w:r w:rsidRPr="0098121F">
        <w:rPr>
          <w:rFonts w:ascii="Times New Roman" w:hAnsi="Times New Roman" w:cs="Times New Roman"/>
          <w:sz w:val="32"/>
          <w:szCs w:val="32"/>
        </w:rPr>
        <w:t xml:space="preserve"> руб. </w:t>
      </w:r>
      <w:r w:rsidR="0015433D" w:rsidRPr="0098121F">
        <w:rPr>
          <w:rFonts w:ascii="Times New Roman" w:hAnsi="Times New Roman" w:cs="Times New Roman"/>
          <w:sz w:val="32"/>
          <w:szCs w:val="32"/>
        </w:rPr>
        <w:t xml:space="preserve">в том числе собственных доходов – </w:t>
      </w:r>
      <w:r w:rsidR="00063E81" w:rsidRPr="0098121F">
        <w:rPr>
          <w:rFonts w:ascii="Times New Roman" w:hAnsi="Times New Roman" w:cs="Times New Roman"/>
          <w:sz w:val="32"/>
          <w:szCs w:val="32"/>
        </w:rPr>
        <w:t>1</w:t>
      </w:r>
      <w:r w:rsidR="00C761E3" w:rsidRPr="0098121F">
        <w:rPr>
          <w:rFonts w:ascii="Times New Roman" w:hAnsi="Times New Roman" w:cs="Times New Roman"/>
          <w:sz w:val="32"/>
          <w:szCs w:val="32"/>
        </w:rPr>
        <w:t>4</w:t>
      </w:r>
      <w:r w:rsidR="00063E81" w:rsidRPr="0098121F">
        <w:rPr>
          <w:rFonts w:ascii="Times New Roman" w:hAnsi="Times New Roman" w:cs="Times New Roman"/>
          <w:sz w:val="32"/>
          <w:szCs w:val="32"/>
        </w:rPr>
        <w:t>,</w:t>
      </w:r>
      <w:r w:rsidR="00C761E3" w:rsidRPr="0098121F">
        <w:rPr>
          <w:rFonts w:ascii="Times New Roman" w:hAnsi="Times New Roman" w:cs="Times New Roman"/>
          <w:sz w:val="32"/>
          <w:szCs w:val="32"/>
        </w:rPr>
        <w:t>5</w:t>
      </w:r>
      <w:r w:rsidR="0015433D" w:rsidRPr="009812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433D" w:rsidRPr="0098121F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="0015433D" w:rsidRPr="0098121F">
        <w:rPr>
          <w:rFonts w:ascii="Times New Roman" w:hAnsi="Times New Roman" w:cs="Times New Roman"/>
          <w:sz w:val="32"/>
          <w:szCs w:val="32"/>
        </w:rPr>
        <w:t xml:space="preserve">., безвозмездных поступлений - </w:t>
      </w:r>
      <w:r w:rsidR="00C761E3" w:rsidRPr="0098121F">
        <w:rPr>
          <w:rFonts w:ascii="Times New Roman" w:hAnsi="Times New Roman" w:cs="Times New Roman"/>
          <w:sz w:val="32"/>
          <w:szCs w:val="32"/>
        </w:rPr>
        <w:t>20,2</w:t>
      </w:r>
      <w:r w:rsidR="0015433D" w:rsidRPr="0098121F">
        <w:rPr>
          <w:rFonts w:ascii="Times New Roman" w:hAnsi="Times New Roman" w:cs="Times New Roman"/>
          <w:sz w:val="32"/>
          <w:szCs w:val="32"/>
        </w:rPr>
        <w:t xml:space="preserve"> млн. руб.</w:t>
      </w:r>
    </w:p>
    <w:p w14:paraId="0C881C7C" w14:textId="6A6ABC04" w:rsidR="00E30084" w:rsidRPr="0098121F" w:rsidRDefault="00E30084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израсходовано </w:t>
      </w:r>
      <w:r w:rsidR="00343079" w:rsidRPr="0098121F">
        <w:rPr>
          <w:rFonts w:ascii="Times New Roman" w:hAnsi="Times New Roman" w:cs="Times New Roman"/>
          <w:sz w:val="32"/>
          <w:szCs w:val="32"/>
        </w:rPr>
        <w:t>–</w:t>
      </w:r>
      <w:r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063E81" w:rsidRPr="0098121F">
        <w:rPr>
          <w:rFonts w:ascii="Times New Roman" w:hAnsi="Times New Roman" w:cs="Times New Roman"/>
          <w:sz w:val="32"/>
          <w:szCs w:val="32"/>
        </w:rPr>
        <w:t>3</w:t>
      </w:r>
      <w:r w:rsidR="00C761E3" w:rsidRPr="0098121F">
        <w:rPr>
          <w:rFonts w:ascii="Times New Roman" w:hAnsi="Times New Roman" w:cs="Times New Roman"/>
          <w:sz w:val="32"/>
          <w:szCs w:val="32"/>
        </w:rPr>
        <w:t>4</w:t>
      </w:r>
      <w:r w:rsidR="00063E81" w:rsidRPr="0098121F">
        <w:rPr>
          <w:rFonts w:ascii="Times New Roman" w:hAnsi="Times New Roman" w:cs="Times New Roman"/>
          <w:sz w:val="32"/>
          <w:szCs w:val="32"/>
        </w:rPr>
        <w:t>,</w:t>
      </w:r>
      <w:r w:rsidR="00C761E3" w:rsidRPr="0098121F">
        <w:rPr>
          <w:rFonts w:ascii="Times New Roman" w:hAnsi="Times New Roman" w:cs="Times New Roman"/>
          <w:sz w:val="32"/>
          <w:szCs w:val="32"/>
        </w:rPr>
        <w:t>7</w:t>
      </w:r>
      <w:r w:rsidR="00FB6451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343079" w:rsidRPr="0098121F">
        <w:rPr>
          <w:rFonts w:ascii="Times New Roman" w:hAnsi="Times New Roman" w:cs="Times New Roman"/>
          <w:sz w:val="32"/>
          <w:szCs w:val="32"/>
        </w:rPr>
        <w:t>млн</w:t>
      </w:r>
      <w:r w:rsidRPr="0098121F">
        <w:rPr>
          <w:rFonts w:ascii="Times New Roman" w:hAnsi="Times New Roman" w:cs="Times New Roman"/>
          <w:sz w:val="32"/>
          <w:szCs w:val="32"/>
        </w:rPr>
        <w:t>. рублей</w:t>
      </w:r>
      <w:r w:rsidR="00FB6451" w:rsidRPr="0098121F">
        <w:rPr>
          <w:rFonts w:ascii="Times New Roman" w:hAnsi="Times New Roman" w:cs="Times New Roman"/>
          <w:sz w:val="32"/>
          <w:szCs w:val="32"/>
        </w:rPr>
        <w:t>.</w:t>
      </w:r>
      <w:r w:rsidRPr="0098121F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C8B008B" w14:textId="77777777" w:rsidR="009C1274" w:rsidRPr="0098121F" w:rsidRDefault="00B11D0E" w:rsidP="00D80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По программе</w:t>
      </w:r>
      <w:r w:rsidR="00EE0E80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EE0E80" w:rsidRPr="0098121F">
        <w:rPr>
          <w:rFonts w:ascii="Times New Roman" w:hAnsi="Times New Roman" w:cs="Times New Roman"/>
          <w:b/>
          <w:sz w:val="32"/>
          <w:szCs w:val="32"/>
        </w:rPr>
        <w:t xml:space="preserve">«Комфортная городская среда» </w:t>
      </w:r>
    </w:p>
    <w:p w14:paraId="4E4DC36A" w14:textId="3935A832" w:rsidR="001A0D6B" w:rsidRPr="0098121F" w:rsidRDefault="00DF0332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2021 году </w:t>
      </w:r>
      <w:r w:rsidR="001A0D6B" w:rsidRPr="0098121F">
        <w:rPr>
          <w:rFonts w:ascii="Times New Roman" w:hAnsi="Times New Roman" w:cs="Times New Roman"/>
          <w:sz w:val="32"/>
          <w:szCs w:val="32"/>
        </w:rPr>
        <w:t>был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A0D6B" w:rsidRPr="0098121F">
        <w:rPr>
          <w:rFonts w:ascii="Times New Roman" w:hAnsi="Times New Roman" w:cs="Times New Roman"/>
          <w:sz w:val="32"/>
          <w:szCs w:val="32"/>
        </w:rPr>
        <w:t xml:space="preserve"> определен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A0D6B" w:rsidRPr="009812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общественная территория</w:t>
      </w:r>
      <w:r w:rsidR="001A0D6B" w:rsidRPr="0098121F">
        <w:rPr>
          <w:rFonts w:ascii="Times New Roman" w:hAnsi="Times New Roman" w:cs="Times New Roman"/>
          <w:sz w:val="32"/>
          <w:szCs w:val="32"/>
        </w:rPr>
        <w:t>,</w:t>
      </w:r>
      <w:r w:rsidR="006B31BC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1A0D6B" w:rsidRPr="0098121F">
        <w:rPr>
          <w:rFonts w:ascii="Times New Roman" w:hAnsi="Times New Roman" w:cs="Times New Roman"/>
          <w:sz w:val="32"/>
          <w:szCs w:val="32"/>
        </w:rPr>
        <w:t xml:space="preserve">тротуар по ул. Крупской,4а от Парка Победы до ул. Ленина разработан проект, пройдена экспертиза, в декабре 2021 г. был </w:t>
      </w:r>
      <w:r>
        <w:rPr>
          <w:rFonts w:ascii="Times New Roman" w:hAnsi="Times New Roman" w:cs="Times New Roman"/>
          <w:sz w:val="32"/>
          <w:szCs w:val="32"/>
        </w:rPr>
        <w:t>проведен</w:t>
      </w:r>
      <w:r w:rsidR="001A0D6B" w:rsidRPr="0098121F">
        <w:rPr>
          <w:rFonts w:ascii="Times New Roman" w:hAnsi="Times New Roman" w:cs="Times New Roman"/>
          <w:sz w:val="32"/>
          <w:szCs w:val="32"/>
        </w:rPr>
        <w:t xml:space="preserve"> аукцион, в результате которого </w:t>
      </w:r>
      <w:r w:rsidR="009C1274" w:rsidRPr="0098121F">
        <w:rPr>
          <w:rFonts w:ascii="Times New Roman" w:hAnsi="Times New Roman" w:cs="Times New Roman"/>
          <w:sz w:val="32"/>
          <w:szCs w:val="32"/>
        </w:rPr>
        <w:t>победил</w:t>
      </w:r>
      <w:r w:rsidR="001A0D6B" w:rsidRPr="0098121F">
        <w:rPr>
          <w:rFonts w:ascii="Times New Roman" w:hAnsi="Times New Roman" w:cs="Times New Roman"/>
          <w:sz w:val="32"/>
          <w:szCs w:val="32"/>
        </w:rPr>
        <w:t xml:space="preserve"> подрядчик ИП </w:t>
      </w:r>
      <w:proofErr w:type="spellStart"/>
      <w:r w:rsidR="001A0D6B" w:rsidRPr="0098121F">
        <w:rPr>
          <w:rFonts w:ascii="Times New Roman" w:hAnsi="Times New Roman" w:cs="Times New Roman"/>
          <w:sz w:val="32"/>
          <w:szCs w:val="32"/>
        </w:rPr>
        <w:t>Хачатрян</w:t>
      </w:r>
      <w:proofErr w:type="spellEnd"/>
      <w:r w:rsidR="001A0D6B" w:rsidRPr="0098121F">
        <w:rPr>
          <w:rFonts w:ascii="Times New Roman" w:hAnsi="Times New Roman" w:cs="Times New Roman"/>
          <w:sz w:val="32"/>
          <w:szCs w:val="32"/>
        </w:rPr>
        <w:t>, работы были сданы 20.06.2022 г.</w:t>
      </w:r>
      <w:r w:rsidR="006B31BC" w:rsidRPr="0098121F">
        <w:rPr>
          <w:rFonts w:ascii="Times New Roman" w:hAnsi="Times New Roman" w:cs="Times New Roman"/>
          <w:sz w:val="32"/>
          <w:szCs w:val="32"/>
        </w:rPr>
        <w:t>, также на экономию приобретены скамейки, которые будут установлены вдоль дорожки.</w:t>
      </w:r>
    </w:p>
    <w:p w14:paraId="184E9719" w14:textId="7EC3D26E" w:rsidR="001A0D6B" w:rsidRPr="0098121F" w:rsidRDefault="001A0D6B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Сумма контракт</w:t>
      </w:r>
      <w:r w:rsidR="00D43CEA" w:rsidRPr="0098121F">
        <w:rPr>
          <w:rFonts w:ascii="Times New Roman" w:hAnsi="Times New Roman" w:cs="Times New Roman"/>
          <w:sz w:val="32"/>
          <w:szCs w:val="32"/>
        </w:rPr>
        <w:t xml:space="preserve">ов </w:t>
      </w:r>
      <w:r w:rsidRPr="0098121F">
        <w:rPr>
          <w:rFonts w:ascii="Times New Roman" w:hAnsi="Times New Roman" w:cs="Times New Roman"/>
          <w:sz w:val="32"/>
          <w:szCs w:val="32"/>
        </w:rPr>
        <w:t xml:space="preserve">составила 1 </w:t>
      </w:r>
      <w:r w:rsidR="006B31BC" w:rsidRPr="0098121F">
        <w:rPr>
          <w:rFonts w:ascii="Times New Roman" w:hAnsi="Times New Roman" w:cs="Times New Roman"/>
          <w:sz w:val="32"/>
          <w:szCs w:val="32"/>
        </w:rPr>
        <w:t>641</w:t>
      </w:r>
      <w:r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6B31BC" w:rsidRPr="0098121F">
        <w:rPr>
          <w:rFonts w:ascii="Times New Roman" w:hAnsi="Times New Roman" w:cs="Times New Roman"/>
          <w:sz w:val="32"/>
          <w:szCs w:val="32"/>
        </w:rPr>
        <w:t>200</w:t>
      </w:r>
      <w:r w:rsidRPr="0098121F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5CB96682" w14:textId="4440736C" w:rsidR="006F413F" w:rsidRDefault="006B31BC" w:rsidP="00D80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По программе «Народные инициативы»</w:t>
      </w:r>
    </w:p>
    <w:p w14:paraId="7798E0C8" w14:textId="53B7C036" w:rsidR="00820887" w:rsidRPr="0098121F" w:rsidRDefault="00820887" w:rsidP="00D80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Выполнены мероприятия:</w:t>
      </w:r>
    </w:p>
    <w:p w14:paraId="5FF852F3" w14:textId="03E1C4C1" w:rsidR="006B31BC" w:rsidRDefault="006B31BC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 Ремонт автомобильной дороги местного значения по ул. Крупской,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>. Тельма с устройством тротуара на сумму 1млн. 289 тыс. рублей, дополнительно были установлены знаки «Остановка запрещена»</w:t>
      </w:r>
    </w:p>
    <w:p w14:paraId="0745E19B" w14:textId="6E569590" w:rsidR="00594E89" w:rsidRPr="0098121F" w:rsidRDefault="00594E89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94E89">
        <w:t xml:space="preserve"> </w:t>
      </w:r>
      <w:r w:rsidRPr="00594E89">
        <w:rPr>
          <w:rFonts w:ascii="Times New Roman" w:hAnsi="Times New Roman" w:cs="Times New Roman"/>
          <w:sz w:val="32"/>
          <w:szCs w:val="32"/>
        </w:rPr>
        <w:t>Организация водоснабжения населения (приобретение материалов и оборудования для прокладки водовода от водонапорной башни от ул. Совхозная до ул. Зуева, установка водоразборной колонки. Монтажные работы будут произведены собственными силами).</w:t>
      </w:r>
    </w:p>
    <w:p w14:paraId="54931DA0" w14:textId="05910099" w:rsidR="006B31BC" w:rsidRPr="0098121F" w:rsidRDefault="006B31BC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633396">
        <w:rPr>
          <w:rFonts w:ascii="Times New Roman" w:hAnsi="Times New Roman" w:cs="Times New Roman"/>
          <w:sz w:val="32"/>
          <w:szCs w:val="32"/>
        </w:rPr>
        <w:t>Материалы были приобретены, монтажные работы по проведению водовода и установке водоразборной колонки завершены в сентябре,</w:t>
      </w:r>
      <w:r w:rsidRPr="0098121F">
        <w:rPr>
          <w:rFonts w:ascii="Times New Roman" w:hAnsi="Times New Roman" w:cs="Times New Roman"/>
          <w:sz w:val="32"/>
          <w:szCs w:val="32"/>
        </w:rPr>
        <w:t xml:space="preserve"> в апреле-мае планируем подключить подающий насос</w:t>
      </w:r>
      <w:r w:rsidR="00633396">
        <w:rPr>
          <w:rFonts w:ascii="Times New Roman" w:hAnsi="Times New Roman" w:cs="Times New Roman"/>
          <w:sz w:val="32"/>
          <w:szCs w:val="32"/>
        </w:rPr>
        <w:t xml:space="preserve">, </w:t>
      </w:r>
      <w:r w:rsidR="00633396">
        <w:rPr>
          <w:rFonts w:ascii="Times New Roman" w:hAnsi="Times New Roman" w:cs="Times New Roman"/>
          <w:sz w:val="32"/>
          <w:szCs w:val="32"/>
        </w:rPr>
        <w:lastRenderedPageBreak/>
        <w:t xml:space="preserve">подать воду в водонапорную башню </w:t>
      </w:r>
      <w:r w:rsidR="00DF0332">
        <w:rPr>
          <w:rFonts w:ascii="Times New Roman" w:hAnsi="Times New Roman" w:cs="Times New Roman"/>
          <w:sz w:val="32"/>
          <w:szCs w:val="32"/>
        </w:rPr>
        <w:t>на ул. Совхозная, для дальнейшей подачи на котельную и населению</w:t>
      </w:r>
      <w:r w:rsidRPr="0098121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62C2D30" w14:textId="5CFDDF34" w:rsidR="00FB0481" w:rsidRPr="0098121F" w:rsidRDefault="00FB0481" w:rsidP="00D80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По программе «</w:t>
      </w:r>
      <w:r w:rsidRPr="0098121F">
        <w:rPr>
          <w:rFonts w:ascii="Times New Roman" w:hAnsi="Times New Roman" w:cs="Times New Roman"/>
          <w:b/>
          <w:sz w:val="32"/>
          <w:szCs w:val="32"/>
          <w:lang w:eastAsia="x-none"/>
        </w:rPr>
        <w:t>Подготовка объектов коммунальной инфраструктуры к отопительному периоду в городском поселении Тельминского муниципального образования на 2019-202</w:t>
      </w:r>
      <w:r w:rsidR="00AB0B98" w:rsidRPr="0098121F">
        <w:rPr>
          <w:rFonts w:ascii="Times New Roman" w:hAnsi="Times New Roman" w:cs="Times New Roman"/>
          <w:b/>
          <w:sz w:val="32"/>
          <w:szCs w:val="32"/>
          <w:lang w:eastAsia="x-none"/>
        </w:rPr>
        <w:t>5</w:t>
      </w:r>
      <w:r w:rsidRPr="0098121F">
        <w:rPr>
          <w:rFonts w:ascii="Times New Roman" w:hAnsi="Times New Roman" w:cs="Times New Roman"/>
          <w:b/>
          <w:sz w:val="32"/>
          <w:szCs w:val="32"/>
          <w:lang w:eastAsia="x-none"/>
        </w:rPr>
        <w:t xml:space="preserve"> годы</w:t>
      </w:r>
      <w:r w:rsidRPr="0098121F">
        <w:rPr>
          <w:rFonts w:ascii="Times New Roman" w:hAnsi="Times New Roman" w:cs="Times New Roman"/>
          <w:b/>
          <w:sz w:val="32"/>
          <w:szCs w:val="32"/>
        </w:rPr>
        <w:t>»</w:t>
      </w:r>
    </w:p>
    <w:p w14:paraId="67CE4B19" w14:textId="55BC731C" w:rsidR="00FB0481" w:rsidRPr="0098121F" w:rsidRDefault="00FB0481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-приобретены материалы, для </w:t>
      </w:r>
      <w:r w:rsidR="00182D86" w:rsidRPr="0098121F">
        <w:rPr>
          <w:rFonts w:ascii="Times New Roman" w:hAnsi="Times New Roman" w:cs="Times New Roman"/>
          <w:sz w:val="32"/>
          <w:szCs w:val="32"/>
        </w:rPr>
        <w:t>ремонта тепловых камер на ул. Фабричная, ул. Сибирская</w:t>
      </w:r>
      <w:r w:rsidR="00B80BBF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Pr="0098121F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182D86" w:rsidRPr="0098121F">
        <w:rPr>
          <w:rFonts w:ascii="Times New Roman" w:hAnsi="Times New Roman" w:cs="Times New Roman"/>
          <w:sz w:val="32"/>
          <w:szCs w:val="32"/>
        </w:rPr>
        <w:t>213</w:t>
      </w:r>
      <w:r w:rsidRPr="0098121F">
        <w:rPr>
          <w:rFonts w:ascii="Times New Roman" w:hAnsi="Times New Roman" w:cs="Times New Roman"/>
          <w:sz w:val="32"/>
          <w:szCs w:val="32"/>
        </w:rPr>
        <w:t>,0 тыс. руб.</w:t>
      </w:r>
      <w:r w:rsidR="00290258" w:rsidRPr="0098121F">
        <w:rPr>
          <w:rFonts w:ascii="Times New Roman" w:hAnsi="Times New Roman" w:cs="Times New Roman"/>
          <w:sz w:val="32"/>
          <w:szCs w:val="32"/>
        </w:rPr>
        <w:t xml:space="preserve">, дополнительно были приобретены </w:t>
      </w:r>
      <w:r w:rsidR="00FF0B1E" w:rsidRPr="0098121F">
        <w:rPr>
          <w:rFonts w:ascii="Times New Roman" w:hAnsi="Times New Roman" w:cs="Times New Roman"/>
          <w:sz w:val="32"/>
          <w:szCs w:val="32"/>
        </w:rPr>
        <w:t>сантехнические материалы для текущего ремонта котельных и теплотрасс на сумму 146 тыс. рублей</w:t>
      </w:r>
    </w:p>
    <w:p w14:paraId="7023F4EA" w14:textId="758ECCDC" w:rsidR="00FB0481" w:rsidRPr="0098121F" w:rsidRDefault="00FB0481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-оплачены услуги </w:t>
      </w:r>
      <w:r w:rsidR="00182D86" w:rsidRPr="0098121F">
        <w:rPr>
          <w:rFonts w:ascii="Times New Roman" w:hAnsi="Times New Roman" w:cs="Times New Roman"/>
          <w:sz w:val="32"/>
          <w:szCs w:val="32"/>
        </w:rPr>
        <w:t xml:space="preserve">по </w:t>
      </w:r>
      <w:r w:rsidR="00B80BBF" w:rsidRPr="0098121F">
        <w:rPr>
          <w:rFonts w:ascii="Times New Roman" w:hAnsi="Times New Roman" w:cs="Times New Roman"/>
          <w:sz w:val="32"/>
          <w:szCs w:val="32"/>
        </w:rPr>
        <w:t>проведению инвентаризации выбросов загрязняющих веществ в атмосферу для котельной расположенной по ул. Совхозная,2а в сумме 45</w:t>
      </w:r>
      <w:r w:rsidRPr="0098121F">
        <w:rPr>
          <w:rFonts w:ascii="Times New Roman" w:hAnsi="Times New Roman" w:cs="Times New Roman"/>
          <w:sz w:val="32"/>
          <w:szCs w:val="32"/>
        </w:rPr>
        <w:t xml:space="preserve"> тыс. </w:t>
      </w:r>
      <w:r w:rsidR="00290258" w:rsidRPr="0098121F">
        <w:rPr>
          <w:rFonts w:ascii="Times New Roman" w:hAnsi="Times New Roman" w:cs="Times New Roman"/>
          <w:sz w:val="32"/>
          <w:szCs w:val="32"/>
        </w:rPr>
        <w:t>рублей</w:t>
      </w:r>
      <w:r w:rsidRPr="0098121F">
        <w:rPr>
          <w:rFonts w:ascii="Times New Roman" w:hAnsi="Times New Roman" w:cs="Times New Roman"/>
          <w:sz w:val="32"/>
          <w:szCs w:val="32"/>
        </w:rPr>
        <w:t>.</w:t>
      </w:r>
    </w:p>
    <w:p w14:paraId="2E77B85C" w14:textId="7E3C669C" w:rsidR="00FB0481" w:rsidRPr="0098121F" w:rsidRDefault="00FB0481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-актуализирована схема </w:t>
      </w:r>
      <w:r w:rsidR="00B80BBF" w:rsidRPr="0098121F">
        <w:rPr>
          <w:rFonts w:ascii="Times New Roman" w:hAnsi="Times New Roman" w:cs="Times New Roman"/>
          <w:sz w:val="32"/>
          <w:szCs w:val="32"/>
        </w:rPr>
        <w:t>теплоснабжения</w:t>
      </w:r>
      <w:r w:rsidR="002801EF" w:rsidRPr="0098121F">
        <w:rPr>
          <w:rFonts w:ascii="Times New Roman" w:hAnsi="Times New Roman" w:cs="Times New Roman"/>
          <w:sz w:val="32"/>
          <w:szCs w:val="32"/>
        </w:rPr>
        <w:t xml:space="preserve"> Тельминского муниципального образования</w:t>
      </w:r>
      <w:r w:rsidRPr="0098121F">
        <w:rPr>
          <w:rFonts w:ascii="Times New Roman" w:hAnsi="Times New Roman" w:cs="Times New Roman"/>
          <w:sz w:val="32"/>
          <w:szCs w:val="32"/>
        </w:rPr>
        <w:t xml:space="preserve"> – 82,0 тыс. руб</w:t>
      </w:r>
      <w:r w:rsidR="00290258" w:rsidRPr="0098121F">
        <w:rPr>
          <w:rFonts w:ascii="Times New Roman" w:hAnsi="Times New Roman" w:cs="Times New Roman"/>
          <w:sz w:val="32"/>
          <w:szCs w:val="32"/>
        </w:rPr>
        <w:t>лей</w:t>
      </w:r>
      <w:r w:rsidRPr="0098121F">
        <w:rPr>
          <w:rFonts w:ascii="Times New Roman" w:hAnsi="Times New Roman" w:cs="Times New Roman"/>
          <w:sz w:val="32"/>
          <w:szCs w:val="32"/>
        </w:rPr>
        <w:t>.</w:t>
      </w:r>
    </w:p>
    <w:p w14:paraId="6108AB1C" w14:textId="376C4E1F" w:rsidR="002801EF" w:rsidRPr="0098121F" w:rsidRDefault="002801EF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- выполнены работы по разработке «Программы комплексного развития системы коммунальной инфраструктуры Тельминского муниципального образования до 2036 года»</w:t>
      </w:r>
      <w:r w:rsidR="00290258" w:rsidRPr="0098121F">
        <w:rPr>
          <w:rFonts w:ascii="Times New Roman" w:hAnsi="Times New Roman" w:cs="Times New Roman"/>
          <w:sz w:val="32"/>
          <w:szCs w:val="32"/>
        </w:rPr>
        <w:t xml:space="preserve"> в сумме 126 тыс. рублей.</w:t>
      </w:r>
    </w:p>
    <w:p w14:paraId="54135632" w14:textId="5B1CCF57" w:rsidR="00290258" w:rsidRPr="0098121F" w:rsidRDefault="00290258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 оплачены услуги по разработке и согласованию </w:t>
      </w:r>
      <w:r w:rsidR="00157890">
        <w:rPr>
          <w:rFonts w:ascii="Times New Roman" w:hAnsi="Times New Roman" w:cs="Times New Roman"/>
          <w:sz w:val="32"/>
          <w:szCs w:val="32"/>
        </w:rPr>
        <w:t>3</w:t>
      </w:r>
      <w:r w:rsidRPr="0098121F">
        <w:rPr>
          <w:rFonts w:ascii="Times New Roman" w:hAnsi="Times New Roman" w:cs="Times New Roman"/>
          <w:sz w:val="32"/>
          <w:szCs w:val="32"/>
        </w:rPr>
        <w:t xml:space="preserve"> проектов зон санитарной охраны водозаборных скважин и разработки паспортов скважин в сумме 660,6 тыс. рублей.; </w:t>
      </w:r>
    </w:p>
    <w:p w14:paraId="0D2A2F4A" w14:textId="009503F9" w:rsidR="00290258" w:rsidRPr="0098121F" w:rsidRDefault="00290258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-оплачены услуги по доставке и передаче проб для лабораторных исследований качества питьевой воды на сумму 60,4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>.;</w:t>
      </w:r>
    </w:p>
    <w:p w14:paraId="6FC61503" w14:textId="41AAB7C7" w:rsidR="00C01099" w:rsidRPr="0098121F" w:rsidRDefault="00C01099" w:rsidP="00D801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121F">
        <w:rPr>
          <w:rFonts w:ascii="Times New Roman" w:hAnsi="Times New Roman" w:cs="Times New Roman"/>
          <w:b/>
          <w:bCs/>
          <w:sz w:val="32"/>
          <w:szCs w:val="32"/>
        </w:rPr>
        <w:t>По программе «Развитие муниципального хозяйства на территории городского поселения Тельминского муниципального образования на 2019-2025 годы»</w:t>
      </w:r>
    </w:p>
    <w:p w14:paraId="0B74F18E" w14:textId="2525B951" w:rsidR="002145F6" w:rsidRPr="0098121F" w:rsidRDefault="00AB7992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 </w:t>
      </w:r>
      <w:r w:rsidRPr="0098121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C01099" w:rsidRPr="0098121F">
        <w:rPr>
          <w:rFonts w:ascii="Times New Roman" w:hAnsi="Times New Roman" w:cs="Times New Roman"/>
          <w:b/>
          <w:sz w:val="32"/>
          <w:szCs w:val="32"/>
        </w:rPr>
        <w:t>под</w:t>
      </w:r>
      <w:r w:rsidRPr="0098121F">
        <w:rPr>
          <w:rFonts w:ascii="Times New Roman" w:hAnsi="Times New Roman" w:cs="Times New Roman"/>
          <w:b/>
          <w:sz w:val="32"/>
          <w:szCs w:val="32"/>
        </w:rPr>
        <w:t>программе «Развитие систем уличного освещения Тельминского муниципального образования на 201</w:t>
      </w:r>
      <w:r w:rsidR="009A2C63" w:rsidRPr="0098121F">
        <w:rPr>
          <w:rFonts w:ascii="Times New Roman" w:hAnsi="Times New Roman" w:cs="Times New Roman"/>
          <w:b/>
          <w:sz w:val="32"/>
          <w:szCs w:val="32"/>
        </w:rPr>
        <w:t>9</w:t>
      </w:r>
      <w:r w:rsidRPr="0098121F">
        <w:rPr>
          <w:rFonts w:ascii="Times New Roman" w:hAnsi="Times New Roman" w:cs="Times New Roman"/>
          <w:b/>
          <w:sz w:val="32"/>
          <w:szCs w:val="32"/>
        </w:rPr>
        <w:t>-202</w:t>
      </w:r>
      <w:r w:rsidR="002B1072" w:rsidRPr="0098121F">
        <w:rPr>
          <w:rFonts w:ascii="Times New Roman" w:hAnsi="Times New Roman" w:cs="Times New Roman"/>
          <w:b/>
          <w:sz w:val="32"/>
          <w:szCs w:val="32"/>
        </w:rPr>
        <w:t>5</w:t>
      </w:r>
      <w:r w:rsidRPr="0098121F">
        <w:rPr>
          <w:rFonts w:ascii="Times New Roman" w:hAnsi="Times New Roman" w:cs="Times New Roman"/>
          <w:b/>
          <w:sz w:val="32"/>
          <w:szCs w:val="32"/>
        </w:rPr>
        <w:t xml:space="preserve"> годы»</w:t>
      </w:r>
      <w:r w:rsidRPr="0098121F">
        <w:rPr>
          <w:rFonts w:ascii="Times New Roman" w:hAnsi="Times New Roman" w:cs="Times New Roman"/>
          <w:sz w:val="32"/>
          <w:szCs w:val="32"/>
        </w:rPr>
        <w:t xml:space="preserve"> была произведена оплата уличного освещения на сумму </w:t>
      </w:r>
      <w:r w:rsidR="002B1072" w:rsidRPr="0098121F">
        <w:rPr>
          <w:rFonts w:ascii="Times New Roman" w:hAnsi="Times New Roman" w:cs="Times New Roman"/>
          <w:sz w:val="32"/>
          <w:szCs w:val="32"/>
        </w:rPr>
        <w:t xml:space="preserve">50,3 </w:t>
      </w:r>
      <w:proofErr w:type="spellStart"/>
      <w:proofErr w:type="gramStart"/>
      <w:r w:rsidRPr="0098121F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proofErr w:type="gramEnd"/>
      <w:r w:rsidR="00C7539B" w:rsidRPr="0098121F">
        <w:rPr>
          <w:rFonts w:ascii="Times New Roman" w:hAnsi="Times New Roman" w:cs="Times New Roman"/>
          <w:sz w:val="32"/>
          <w:szCs w:val="32"/>
        </w:rPr>
        <w:t>.</w:t>
      </w:r>
      <w:r w:rsidR="00F358AB" w:rsidRPr="0098121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638810" w14:textId="41EE28EC" w:rsidR="002145F6" w:rsidRPr="0098121F" w:rsidRDefault="009A2C63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2145F6" w:rsidRPr="0098121F">
        <w:rPr>
          <w:rFonts w:ascii="Times New Roman" w:hAnsi="Times New Roman" w:cs="Times New Roman"/>
          <w:sz w:val="32"/>
          <w:szCs w:val="32"/>
        </w:rPr>
        <w:t xml:space="preserve">Выполнен монтаж </w:t>
      </w:r>
      <w:r w:rsidR="002B1072" w:rsidRPr="0098121F">
        <w:rPr>
          <w:rFonts w:ascii="Times New Roman" w:hAnsi="Times New Roman" w:cs="Times New Roman"/>
          <w:sz w:val="32"/>
          <w:szCs w:val="32"/>
        </w:rPr>
        <w:t xml:space="preserve">по замене перегоревших светильников на экономичные </w:t>
      </w:r>
      <w:r w:rsidR="002145F6" w:rsidRPr="0098121F">
        <w:rPr>
          <w:rFonts w:ascii="Times New Roman" w:hAnsi="Times New Roman" w:cs="Times New Roman"/>
          <w:sz w:val="32"/>
          <w:szCs w:val="32"/>
        </w:rPr>
        <w:t>светодиодны</w:t>
      </w:r>
      <w:r w:rsidR="002B1072" w:rsidRPr="0098121F">
        <w:rPr>
          <w:rFonts w:ascii="Times New Roman" w:hAnsi="Times New Roman" w:cs="Times New Roman"/>
          <w:sz w:val="32"/>
          <w:szCs w:val="32"/>
        </w:rPr>
        <w:t>е по ул. Максима Горького</w:t>
      </w:r>
      <w:r w:rsidR="002145F6" w:rsidRPr="0098121F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2B1072" w:rsidRPr="0098121F">
        <w:rPr>
          <w:rFonts w:ascii="Times New Roman" w:hAnsi="Times New Roman" w:cs="Times New Roman"/>
          <w:sz w:val="32"/>
          <w:szCs w:val="32"/>
        </w:rPr>
        <w:t xml:space="preserve">126 </w:t>
      </w:r>
      <w:proofErr w:type="spellStart"/>
      <w:r w:rsidR="002145F6" w:rsidRPr="0098121F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2145F6" w:rsidRPr="0098121F">
        <w:rPr>
          <w:rFonts w:ascii="Times New Roman" w:hAnsi="Times New Roman" w:cs="Times New Roman"/>
          <w:sz w:val="32"/>
          <w:szCs w:val="32"/>
        </w:rPr>
        <w:t>.</w:t>
      </w:r>
    </w:p>
    <w:p w14:paraId="05CB9F22" w14:textId="4A412FAD" w:rsidR="00C01099" w:rsidRPr="0098121F" w:rsidRDefault="00C01099" w:rsidP="00D801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121F">
        <w:rPr>
          <w:rFonts w:ascii="Times New Roman" w:hAnsi="Times New Roman" w:cs="Times New Roman"/>
          <w:b/>
          <w:bCs/>
          <w:sz w:val="32"/>
          <w:szCs w:val="32"/>
        </w:rPr>
        <w:t>По подпрограмме «Использование автомобильных дорог общего пользования и осуществление дорожной деятельности на территории городского поселения Тельминского муниципального образования на 2019-2025 гг.»</w:t>
      </w:r>
    </w:p>
    <w:p w14:paraId="135E3170" w14:textId="334B339E" w:rsidR="00CA5412" w:rsidRPr="0098121F" w:rsidRDefault="002A09E1" w:rsidP="00D801FF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Приобретен щебен</w:t>
      </w:r>
      <w:r w:rsidR="00A9780C" w:rsidRPr="0098121F">
        <w:rPr>
          <w:rFonts w:ascii="Times New Roman" w:hAnsi="Times New Roman" w:cs="Times New Roman"/>
          <w:sz w:val="32"/>
          <w:szCs w:val="32"/>
        </w:rPr>
        <w:t xml:space="preserve">ь для отсыпки дорог на сумму </w:t>
      </w:r>
      <w:r w:rsidR="002B1072" w:rsidRPr="0098121F">
        <w:rPr>
          <w:rFonts w:ascii="Times New Roman" w:hAnsi="Times New Roman" w:cs="Times New Roman"/>
          <w:sz w:val="32"/>
          <w:szCs w:val="32"/>
        </w:rPr>
        <w:t>600</w:t>
      </w:r>
      <w:r w:rsidRPr="0098121F">
        <w:rPr>
          <w:rFonts w:ascii="Times New Roman" w:hAnsi="Times New Roman" w:cs="Times New Roman"/>
          <w:sz w:val="32"/>
          <w:szCs w:val="32"/>
        </w:rPr>
        <w:t xml:space="preserve"> тыс. рублей. Отсыпаны улицы</w:t>
      </w:r>
      <w:r w:rsidR="003A74C7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Pr="0098121F">
        <w:rPr>
          <w:rFonts w:ascii="Times New Roman" w:hAnsi="Times New Roman" w:cs="Times New Roman"/>
          <w:sz w:val="32"/>
          <w:szCs w:val="32"/>
        </w:rPr>
        <w:t xml:space="preserve">- </w:t>
      </w:r>
      <w:r w:rsidR="002B1072" w:rsidRPr="0098121F">
        <w:rPr>
          <w:rFonts w:ascii="Times New Roman" w:hAnsi="Times New Roman" w:cs="Times New Roman"/>
          <w:color w:val="000000"/>
          <w:sz w:val="32"/>
          <w:szCs w:val="32"/>
        </w:rPr>
        <w:t>Верхне-Прудовая, 1-ая Советская,2-я Советская, Пролетарская, Калинина, Набережная Ангары, Мира, Бабушкина, дорога на кладбище;</w:t>
      </w:r>
    </w:p>
    <w:p w14:paraId="3B1CCB93" w14:textId="23B2920B" w:rsidR="004F62A2" w:rsidRPr="0098121F" w:rsidRDefault="004F62A2" w:rsidP="004F62A2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-  оплачены услуги автогрейдера на сумму </w:t>
      </w:r>
      <w:r w:rsidR="008927E3">
        <w:rPr>
          <w:rFonts w:ascii="Times New Roman" w:hAnsi="Times New Roman" w:cs="Times New Roman"/>
          <w:sz w:val="32"/>
          <w:szCs w:val="32"/>
        </w:rPr>
        <w:t>195</w:t>
      </w:r>
      <w:r w:rsidRPr="0098121F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14:paraId="67080E63" w14:textId="77777777" w:rsidR="004F62A2" w:rsidRPr="0098121F" w:rsidRDefault="004F62A2" w:rsidP="00D801F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CD3C0" w14:textId="20DDD030" w:rsidR="001944E4" w:rsidRPr="0098121F" w:rsidRDefault="001944E4" w:rsidP="00D801FF">
      <w:pPr>
        <w:pStyle w:val="21"/>
        <w:shd w:val="clear" w:color="auto" w:fill="auto"/>
        <w:spacing w:after="132" w:line="432" w:lineRule="exact"/>
        <w:jc w:val="both"/>
      </w:pPr>
      <w:r w:rsidRPr="0098121F">
        <w:rPr>
          <w:color w:val="000000"/>
        </w:rPr>
        <w:t xml:space="preserve">Произведено обновление дорожной разметки пешеходных переходов около </w:t>
      </w:r>
      <w:proofErr w:type="spellStart"/>
      <w:r w:rsidRPr="0098121F">
        <w:rPr>
          <w:color w:val="000000"/>
        </w:rPr>
        <w:t>Тельминской</w:t>
      </w:r>
      <w:proofErr w:type="spellEnd"/>
      <w:r w:rsidRPr="0098121F">
        <w:rPr>
          <w:color w:val="000000"/>
        </w:rPr>
        <w:t xml:space="preserve"> СОШ и Детской школы искусств п. Тельма на сумму 45 тыс. руб.</w:t>
      </w:r>
    </w:p>
    <w:p w14:paraId="7C4CABD0" w14:textId="5AF42F6F" w:rsidR="009A2C63" w:rsidRDefault="00ED3450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-в</w:t>
      </w:r>
      <w:r w:rsidR="002145F6" w:rsidRPr="0098121F">
        <w:rPr>
          <w:rFonts w:ascii="Times New Roman" w:hAnsi="Times New Roman" w:cs="Times New Roman"/>
          <w:sz w:val="32"/>
          <w:szCs w:val="32"/>
        </w:rPr>
        <w:t>ыпо</w:t>
      </w:r>
      <w:r w:rsidR="00A35D59" w:rsidRPr="0098121F">
        <w:rPr>
          <w:rFonts w:ascii="Times New Roman" w:hAnsi="Times New Roman" w:cs="Times New Roman"/>
          <w:sz w:val="32"/>
          <w:szCs w:val="32"/>
        </w:rPr>
        <w:t>л</w:t>
      </w:r>
      <w:r w:rsidR="002145F6" w:rsidRPr="0098121F">
        <w:rPr>
          <w:rFonts w:ascii="Times New Roman" w:hAnsi="Times New Roman" w:cs="Times New Roman"/>
          <w:sz w:val="32"/>
          <w:szCs w:val="32"/>
        </w:rPr>
        <w:t>нен</w:t>
      </w:r>
      <w:r w:rsidR="00372A3A" w:rsidRPr="0098121F">
        <w:rPr>
          <w:rFonts w:ascii="Times New Roman" w:hAnsi="Times New Roman" w:cs="Times New Roman"/>
          <w:sz w:val="32"/>
          <w:szCs w:val="32"/>
        </w:rPr>
        <w:t>о</w:t>
      </w:r>
      <w:r w:rsidR="002145F6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1944E4" w:rsidRPr="0098121F">
        <w:rPr>
          <w:rFonts w:ascii="Times New Roman" w:hAnsi="Times New Roman" w:cs="Times New Roman"/>
          <w:sz w:val="32"/>
          <w:szCs w:val="32"/>
        </w:rPr>
        <w:t>устройство пешеходной дорожки от Детского сада «Семицветик» до Детской ш</w:t>
      </w:r>
      <w:r w:rsidR="00372A3A" w:rsidRPr="0098121F">
        <w:rPr>
          <w:rFonts w:ascii="Times New Roman" w:hAnsi="Times New Roman" w:cs="Times New Roman"/>
          <w:sz w:val="32"/>
          <w:szCs w:val="32"/>
        </w:rPr>
        <w:t>колы искусств – 793 тыс. руб.</w:t>
      </w:r>
      <w:r w:rsidR="002145F6" w:rsidRPr="0098121F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D39FEDA" w14:textId="2F78F450" w:rsidR="009C1274" w:rsidRPr="0098121F" w:rsidRDefault="009C1274" w:rsidP="00D801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121F">
        <w:rPr>
          <w:rFonts w:ascii="Times New Roman" w:hAnsi="Times New Roman" w:cs="Times New Roman"/>
          <w:color w:val="000000"/>
          <w:sz w:val="32"/>
          <w:szCs w:val="32"/>
        </w:rPr>
        <w:t>-Ямочный ремонт произведен на улицах Крупской, 3-я Советская.</w:t>
      </w:r>
    </w:p>
    <w:p w14:paraId="511746CB" w14:textId="16AEA035" w:rsidR="00EA27B4" w:rsidRPr="0098121F" w:rsidRDefault="00AB7992" w:rsidP="00D801F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015BE1" w:rsidRPr="0098121F">
        <w:rPr>
          <w:rFonts w:ascii="Times New Roman" w:hAnsi="Times New Roman" w:cs="Times New Roman"/>
          <w:b/>
          <w:sz w:val="32"/>
          <w:szCs w:val="32"/>
        </w:rPr>
        <w:t>под</w:t>
      </w:r>
      <w:r w:rsidRPr="0098121F">
        <w:rPr>
          <w:rFonts w:ascii="Times New Roman" w:hAnsi="Times New Roman" w:cs="Times New Roman"/>
          <w:b/>
          <w:sz w:val="32"/>
          <w:szCs w:val="32"/>
        </w:rPr>
        <w:t>программе «</w:t>
      </w:r>
      <w:r w:rsidR="00015BE1" w:rsidRPr="0098121F">
        <w:rPr>
          <w:rFonts w:ascii="Times New Roman" w:hAnsi="Times New Roman" w:cs="Times New Roman"/>
          <w:b/>
          <w:sz w:val="32"/>
          <w:szCs w:val="32"/>
        </w:rPr>
        <w:t>Благоустройство территории, обращение с отходами производства и потребления в городском поселении Тельминского муниципального образования на 2019-2025 годы</w:t>
      </w:r>
      <w:r w:rsidRPr="0098121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38332CBD" w14:textId="127C2A9F" w:rsidR="00015BE1" w:rsidRPr="0098121F" w:rsidRDefault="00015BE1" w:rsidP="00D801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121F">
        <w:rPr>
          <w:rFonts w:ascii="Times New Roman" w:hAnsi="Times New Roman" w:cs="Times New Roman"/>
          <w:color w:val="000000"/>
          <w:sz w:val="32"/>
          <w:szCs w:val="32"/>
        </w:rPr>
        <w:t xml:space="preserve">Приобретена арматура для изготовления постамента «Скульптура солдата» на сумму 37,5 </w:t>
      </w:r>
      <w:proofErr w:type="spellStart"/>
      <w:proofErr w:type="gramStart"/>
      <w:r w:rsidRPr="0098121F">
        <w:rPr>
          <w:rFonts w:ascii="Times New Roman" w:hAnsi="Times New Roman" w:cs="Times New Roman"/>
          <w:color w:val="000000"/>
          <w:sz w:val="32"/>
          <w:szCs w:val="32"/>
        </w:rPr>
        <w:t>тыс.рублей</w:t>
      </w:r>
      <w:proofErr w:type="spellEnd"/>
      <w:proofErr w:type="gramEnd"/>
      <w:r w:rsidRPr="0098121F">
        <w:rPr>
          <w:rFonts w:ascii="Times New Roman" w:hAnsi="Times New Roman" w:cs="Times New Roman"/>
          <w:color w:val="000000"/>
          <w:sz w:val="32"/>
          <w:szCs w:val="32"/>
        </w:rPr>
        <w:t>,- Зуев И.Н. уже изготовил одну скульптуру она установлена в парке Победы, вторая находится в работе.</w:t>
      </w:r>
    </w:p>
    <w:p w14:paraId="3A9B6538" w14:textId="3A96026D" w:rsidR="00015BE1" w:rsidRPr="0098121F" w:rsidRDefault="00015BE1" w:rsidP="00D801FF">
      <w:pPr>
        <w:pStyle w:val="21"/>
        <w:shd w:val="clear" w:color="auto" w:fill="auto"/>
        <w:spacing w:after="202" w:line="422" w:lineRule="exact"/>
        <w:jc w:val="both"/>
      </w:pPr>
      <w:r w:rsidRPr="0098121F">
        <w:rPr>
          <w:color w:val="000000"/>
        </w:rPr>
        <w:t>Для упорядочения адресов на новых улицах поселка, ранее ДНТ</w:t>
      </w:r>
      <w:r w:rsidR="00DF0332">
        <w:rPr>
          <w:color w:val="000000"/>
        </w:rPr>
        <w:t xml:space="preserve"> Тельма 2</w:t>
      </w:r>
      <w:r w:rsidRPr="0098121F">
        <w:rPr>
          <w:color w:val="000000"/>
        </w:rPr>
        <w:t>, были приобретены адресные таблички на сумму ЗЗ,6 тыс. руб.</w:t>
      </w:r>
    </w:p>
    <w:p w14:paraId="33759A05" w14:textId="6539E764" w:rsidR="00015BE1" w:rsidRPr="0098121F" w:rsidRDefault="00015BE1" w:rsidP="00D801FF">
      <w:pPr>
        <w:pStyle w:val="21"/>
        <w:shd w:val="clear" w:color="auto" w:fill="auto"/>
        <w:spacing w:after="194" w:line="413" w:lineRule="exact"/>
        <w:jc w:val="both"/>
      </w:pPr>
      <w:r w:rsidRPr="0098121F">
        <w:rPr>
          <w:color w:val="000000"/>
        </w:rPr>
        <w:t xml:space="preserve">Администрацией подано 52 заявки на отлов </w:t>
      </w:r>
      <w:r w:rsidR="003D6B69">
        <w:rPr>
          <w:color w:val="000000"/>
        </w:rPr>
        <w:t>бесхозяйных</w:t>
      </w:r>
      <w:r w:rsidRPr="0098121F">
        <w:rPr>
          <w:color w:val="000000"/>
        </w:rPr>
        <w:t xml:space="preserve"> собак, отловлено 44 головы.</w:t>
      </w:r>
    </w:p>
    <w:p w14:paraId="0503B65D" w14:textId="162E772E" w:rsidR="00EE0E80" w:rsidRPr="0098121F" w:rsidRDefault="00EE0E80" w:rsidP="00D801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lastRenderedPageBreak/>
        <w:t>В 202</w:t>
      </w:r>
      <w:r w:rsidR="00372A3A" w:rsidRPr="0098121F">
        <w:rPr>
          <w:rFonts w:ascii="Times New Roman" w:hAnsi="Times New Roman" w:cs="Times New Roman"/>
          <w:sz w:val="32"/>
          <w:szCs w:val="32"/>
        </w:rPr>
        <w:t>2</w:t>
      </w:r>
      <w:r w:rsidRPr="0098121F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DD179E" w:rsidRPr="0098121F">
        <w:rPr>
          <w:rFonts w:ascii="Times New Roman" w:hAnsi="Times New Roman" w:cs="Times New Roman"/>
          <w:sz w:val="32"/>
          <w:szCs w:val="32"/>
        </w:rPr>
        <w:t xml:space="preserve">7 </w:t>
      </w:r>
      <w:r w:rsidRPr="0098121F">
        <w:rPr>
          <w:rFonts w:ascii="Times New Roman" w:hAnsi="Times New Roman" w:cs="Times New Roman"/>
          <w:sz w:val="32"/>
          <w:szCs w:val="32"/>
        </w:rPr>
        <w:t xml:space="preserve">субботников. За год санитарной очистки территории собрано более 300 кубометров мусора, участие приняли более 100 человек, затрачено на инвентарь </w:t>
      </w:r>
      <w:r w:rsidR="00DD179E" w:rsidRPr="0098121F">
        <w:rPr>
          <w:rFonts w:ascii="Times New Roman" w:hAnsi="Times New Roman" w:cs="Times New Roman"/>
          <w:sz w:val="32"/>
          <w:szCs w:val="32"/>
        </w:rPr>
        <w:t xml:space="preserve">50 </w:t>
      </w:r>
      <w:r w:rsidRPr="0098121F">
        <w:rPr>
          <w:rFonts w:ascii="Times New Roman" w:hAnsi="Times New Roman" w:cs="Times New Roman"/>
          <w:sz w:val="32"/>
          <w:szCs w:val="32"/>
        </w:rPr>
        <w:t>тысяч рублей.</w:t>
      </w:r>
      <w:r w:rsidR="00661F89">
        <w:rPr>
          <w:rFonts w:ascii="Times New Roman" w:hAnsi="Times New Roman" w:cs="Times New Roman"/>
          <w:sz w:val="32"/>
          <w:szCs w:val="32"/>
        </w:rPr>
        <w:t xml:space="preserve"> Хотелось бы особо отметить в благоустройстве поселка Совет женщин, Совет ветеранов, которые каждый год активно участвуют в субботниках, не только в период месячника очистки территории, но и в течение всего года.</w:t>
      </w:r>
    </w:p>
    <w:p w14:paraId="7A77AE60" w14:textId="111859BC" w:rsidR="00EE0E80" w:rsidRPr="0098121F" w:rsidRDefault="00EE0E80" w:rsidP="00D801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В целях контроля</w:t>
      </w:r>
      <w:r w:rsidR="00A120DD" w:rsidRPr="0098121F">
        <w:rPr>
          <w:rFonts w:ascii="Times New Roman" w:hAnsi="Times New Roman" w:cs="Times New Roman"/>
          <w:sz w:val="32"/>
          <w:szCs w:val="32"/>
        </w:rPr>
        <w:t>,</w:t>
      </w:r>
      <w:r w:rsidRPr="0098121F">
        <w:rPr>
          <w:rFonts w:ascii="Times New Roman" w:hAnsi="Times New Roman" w:cs="Times New Roman"/>
          <w:sz w:val="32"/>
          <w:szCs w:val="32"/>
        </w:rPr>
        <w:t xml:space="preserve"> за соблюдением правил содержания и обеспечения санитарного состояния территории Тельминского муниципального образования создана и функционирует административная комиссия. За 202</w:t>
      </w:r>
      <w:r w:rsidR="00372A3A" w:rsidRPr="0098121F">
        <w:rPr>
          <w:rFonts w:ascii="Times New Roman" w:hAnsi="Times New Roman" w:cs="Times New Roman"/>
          <w:sz w:val="32"/>
          <w:szCs w:val="32"/>
        </w:rPr>
        <w:t>2</w:t>
      </w:r>
      <w:r w:rsidRPr="0098121F">
        <w:rPr>
          <w:rFonts w:ascii="Times New Roman" w:hAnsi="Times New Roman" w:cs="Times New Roman"/>
          <w:sz w:val="32"/>
          <w:szCs w:val="32"/>
        </w:rPr>
        <w:t xml:space="preserve"> год комиссиями был</w:t>
      </w:r>
      <w:r w:rsidR="003D6B69">
        <w:rPr>
          <w:rFonts w:ascii="Times New Roman" w:hAnsi="Times New Roman" w:cs="Times New Roman"/>
          <w:sz w:val="32"/>
          <w:szCs w:val="32"/>
        </w:rPr>
        <w:t>и</w:t>
      </w:r>
      <w:r w:rsidRPr="0098121F">
        <w:rPr>
          <w:rFonts w:ascii="Times New Roman" w:hAnsi="Times New Roman" w:cs="Times New Roman"/>
          <w:sz w:val="32"/>
          <w:szCs w:val="32"/>
        </w:rPr>
        <w:t xml:space="preserve"> рассмотрены протоколы по несоблюдению правил содержания территорий, закрепленных за жилыми домами частного сектора, составлено </w:t>
      </w:r>
      <w:r w:rsidR="003D6B69">
        <w:rPr>
          <w:rFonts w:ascii="Times New Roman" w:hAnsi="Times New Roman" w:cs="Times New Roman"/>
          <w:sz w:val="32"/>
          <w:szCs w:val="32"/>
        </w:rPr>
        <w:t xml:space="preserve">18 </w:t>
      </w:r>
      <w:r w:rsidRPr="0098121F">
        <w:rPr>
          <w:rFonts w:ascii="Times New Roman" w:hAnsi="Times New Roman" w:cs="Times New Roman"/>
          <w:sz w:val="32"/>
          <w:szCs w:val="32"/>
        </w:rPr>
        <w:t xml:space="preserve">протоколов. Наложено штрафов на общую сумму </w:t>
      </w:r>
      <w:r w:rsidR="001C0E11" w:rsidRPr="0098121F">
        <w:rPr>
          <w:rFonts w:ascii="Times New Roman" w:hAnsi="Times New Roman" w:cs="Times New Roman"/>
          <w:sz w:val="32"/>
          <w:szCs w:val="32"/>
        </w:rPr>
        <w:t>61</w:t>
      </w:r>
      <w:r w:rsidRPr="0098121F">
        <w:rPr>
          <w:rFonts w:ascii="Times New Roman" w:hAnsi="Times New Roman" w:cs="Times New Roman"/>
          <w:sz w:val="32"/>
          <w:szCs w:val="32"/>
        </w:rPr>
        <w:t xml:space="preserve"> тысячи рублей, </w:t>
      </w:r>
      <w:r w:rsidR="004F62A2" w:rsidRPr="0098121F">
        <w:rPr>
          <w:rFonts w:ascii="Times New Roman" w:hAnsi="Times New Roman" w:cs="Times New Roman"/>
          <w:sz w:val="32"/>
          <w:szCs w:val="32"/>
        </w:rPr>
        <w:t xml:space="preserve">выписано </w:t>
      </w:r>
      <w:r w:rsidRPr="0098121F">
        <w:rPr>
          <w:rFonts w:ascii="Times New Roman" w:hAnsi="Times New Roman" w:cs="Times New Roman"/>
          <w:sz w:val="32"/>
          <w:szCs w:val="32"/>
        </w:rPr>
        <w:t xml:space="preserve">12 предупреждений. </w:t>
      </w:r>
    </w:p>
    <w:p w14:paraId="44400906" w14:textId="561CBBA1" w:rsidR="0053051D" w:rsidRPr="0098121F" w:rsidRDefault="00FD1846" w:rsidP="00D801F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Pr="0098121F">
        <w:rPr>
          <w:rFonts w:ascii="Times New Roman" w:hAnsi="Times New Roman" w:cs="Times New Roman"/>
          <w:b/>
          <w:sz w:val="32"/>
          <w:szCs w:val="32"/>
        </w:rPr>
        <w:t xml:space="preserve">По программе </w:t>
      </w:r>
      <w:r w:rsidR="0053051D" w:rsidRPr="0098121F">
        <w:rPr>
          <w:rFonts w:ascii="Times New Roman" w:hAnsi="Times New Roman" w:cs="Times New Roman"/>
          <w:b/>
          <w:color w:val="000000"/>
          <w:sz w:val="32"/>
          <w:szCs w:val="32"/>
        </w:rPr>
        <w:t>«Гражданская оборона и предупреждение ЧС на территории городского поселения Тельминского муниципального образования на 2019-2025 годы»</w:t>
      </w:r>
      <w:r w:rsidR="0053051D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5A0EAC0" w14:textId="153242F9" w:rsidR="001C0E11" w:rsidRPr="0098121F" w:rsidRDefault="001C0E11" w:rsidP="00D801F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выполнены работы по изготовлению плана Гражданской обороны на сумму 55,0 </w:t>
      </w:r>
      <w:proofErr w:type="spellStart"/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630381D5" w14:textId="77777777" w:rsidR="001C0E11" w:rsidRPr="0098121F" w:rsidRDefault="001C0E11" w:rsidP="00D801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-осуществлена пропитка кровли зданий котельных на сумму 36,3 </w:t>
      </w:r>
      <w:proofErr w:type="spellStart"/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</w:p>
    <w:p w14:paraId="7CD10A66" w14:textId="79210611" w:rsidR="001C0E11" w:rsidRPr="0098121F" w:rsidRDefault="00ED3450" w:rsidP="00D801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оплачены услуги по опашке </w:t>
      </w:r>
      <w:r w:rsidR="00C30D4E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противопожарных</w:t>
      </w:r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полос на сумму 101,4 </w:t>
      </w:r>
      <w:proofErr w:type="spellStart"/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</w:p>
    <w:p w14:paraId="56FD4296" w14:textId="46345381" w:rsidR="001C0E11" w:rsidRPr="0098121F" w:rsidRDefault="004366E9" w:rsidP="00D801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приобретены комплектующие материалы для ремонта пожарной сигнализации на сумму 24,7 </w:t>
      </w:r>
      <w:proofErr w:type="spellStart"/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="001C0E11" w:rsidRPr="00981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49BA7305" w14:textId="6E5FB9BC" w:rsidR="00FD1846" w:rsidRPr="0098121F" w:rsidRDefault="00FD1846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6272DE" w:rsidRPr="0098121F">
        <w:rPr>
          <w:rFonts w:ascii="Times New Roman" w:hAnsi="Times New Roman" w:cs="Times New Roman"/>
          <w:sz w:val="32"/>
          <w:szCs w:val="32"/>
        </w:rPr>
        <w:t>16</w:t>
      </w:r>
      <w:r w:rsidRPr="0098121F">
        <w:rPr>
          <w:rFonts w:ascii="Times New Roman" w:hAnsi="Times New Roman" w:cs="Times New Roman"/>
          <w:sz w:val="32"/>
          <w:szCs w:val="32"/>
        </w:rPr>
        <w:t xml:space="preserve"> собраний граждан- в </w:t>
      </w:r>
      <w:r w:rsidR="006272DE" w:rsidRPr="0098121F">
        <w:rPr>
          <w:rFonts w:ascii="Times New Roman" w:hAnsi="Times New Roman" w:cs="Times New Roman"/>
          <w:sz w:val="32"/>
          <w:szCs w:val="32"/>
        </w:rPr>
        <w:t xml:space="preserve">том числе в </w:t>
      </w:r>
      <w:r w:rsidRPr="0098121F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Сапиновка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 xml:space="preserve">, п.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Ершовка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 xml:space="preserve">, п.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Саннолыжный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 xml:space="preserve">, п. Озерный, п.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Тюменск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2F68766" w14:textId="77777777" w:rsidR="002A7041" w:rsidRPr="0098121F" w:rsidRDefault="002A7041" w:rsidP="00D80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О развитии ТОС</w:t>
      </w:r>
    </w:p>
    <w:p w14:paraId="66B5255A" w14:textId="767556CE" w:rsidR="002A7041" w:rsidRPr="0098121F" w:rsidRDefault="002A7041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На территории Тельминского МО, созданы и работают </w:t>
      </w:r>
      <w:r w:rsidR="0045580D" w:rsidRPr="0098121F">
        <w:rPr>
          <w:rFonts w:ascii="Times New Roman" w:hAnsi="Times New Roman" w:cs="Times New Roman"/>
          <w:sz w:val="32"/>
          <w:szCs w:val="32"/>
        </w:rPr>
        <w:t>4</w:t>
      </w:r>
      <w:r w:rsidRPr="009812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>,</w:t>
      </w:r>
    </w:p>
    <w:p w14:paraId="4E66CA9B" w14:textId="3D688B72" w:rsidR="002A7041" w:rsidRDefault="002A7041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«Первый», «Полянка», «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Саннолыжный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>»,</w:t>
      </w:r>
      <w:r w:rsidR="00AE1315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45580D" w:rsidRPr="0098121F">
        <w:rPr>
          <w:rFonts w:ascii="Times New Roman" w:hAnsi="Times New Roman" w:cs="Times New Roman"/>
          <w:sz w:val="32"/>
          <w:szCs w:val="32"/>
        </w:rPr>
        <w:t>«Журавли»</w:t>
      </w:r>
      <w:r w:rsidR="00AE1315" w:rsidRPr="0098121F">
        <w:rPr>
          <w:rFonts w:ascii="Times New Roman" w:hAnsi="Times New Roman" w:cs="Times New Roman"/>
          <w:sz w:val="32"/>
          <w:szCs w:val="32"/>
        </w:rPr>
        <w:t xml:space="preserve">; </w:t>
      </w:r>
      <w:r w:rsidR="00C30D4E" w:rsidRPr="0098121F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="00C30D4E" w:rsidRPr="0098121F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="00C30D4E" w:rsidRPr="0098121F">
        <w:rPr>
          <w:rFonts w:ascii="Times New Roman" w:hAnsi="Times New Roman" w:cs="Times New Roman"/>
          <w:sz w:val="32"/>
          <w:szCs w:val="32"/>
        </w:rPr>
        <w:t xml:space="preserve"> участвовали в заявочной кампании грантовой поддержки </w:t>
      </w:r>
      <w:proofErr w:type="spellStart"/>
      <w:r w:rsidR="00C30D4E" w:rsidRPr="0098121F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="00C30D4E" w:rsidRPr="0098121F">
        <w:rPr>
          <w:rFonts w:ascii="Times New Roman" w:hAnsi="Times New Roman" w:cs="Times New Roman"/>
          <w:sz w:val="32"/>
          <w:szCs w:val="32"/>
        </w:rPr>
        <w:t xml:space="preserve"> Усольского муниципального района Иркутской области, гранты получили 2 </w:t>
      </w:r>
      <w:proofErr w:type="spellStart"/>
      <w:r w:rsidR="00C30D4E" w:rsidRPr="0098121F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="00C30D4E" w:rsidRPr="0098121F">
        <w:rPr>
          <w:rFonts w:ascii="Times New Roman" w:hAnsi="Times New Roman" w:cs="Times New Roman"/>
          <w:sz w:val="32"/>
          <w:szCs w:val="32"/>
        </w:rPr>
        <w:t xml:space="preserve">, которые успешно реализовали </w:t>
      </w:r>
      <w:r w:rsidR="00D258F2">
        <w:rPr>
          <w:rFonts w:ascii="Times New Roman" w:hAnsi="Times New Roman" w:cs="Times New Roman"/>
          <w:sz w:val="32"/>
          <w:szCs w:val="32"/>
        </w:rPr>
        <w:t xml:space="preserve">их </w:t>
      </w:r>
      <w:r w:rsidR="00C30D4E" w:rsidRPr="0098121F">
        <w:rPr>
          <w:rFonts w:ascii="Times New Roman" w:hAnsi="Times New Roman" w:cs="Times New Roman"/>
          <w:sz w:val="32"/>
          <w:szCs w:val="32"/>
        </w:rPr>
        <w:t>на</w:t>
      </w:r>
      <w:r w:rsidR="00D258F2">
        <w:rPr>
          <w:rFonts w:ascii="Times New Roman" w:hAnsi="Times New Roman" w:cs="Times New Roman"/>
          <w:sz w:val="32"/>
          <w:szCs w:val="32"/>
        </w:rPr>
        <w:t xml:space="preserve"> своих</w:t>
      </w:r>
      <w:r w:rsidR="00C30D4E" w:rsidRPr="0098121F">
        <w:rPr>
          <w:rFonts w:ascii="Times New Roman" w:hAnsi="Times New Roman" w:cs="Times New Roman"/>
          <w:sz w:val="32"/>
          <w:szCs w:val="32"/>
        </w:rPr>
        <w:t xml:space="preserve"> территориях.</w:t>
      </w:r>
      <w:r w:rsidR="00820887">
        <w:rPr>
          <w:rFonts w:ascii="Times New Roman" w:hAnsi="Times New Roman" w:cs="Times New Roman"/>
          <w:sz w:val="32"/>
          <w:szCs w:val="32"/>
        </w:rPr>
        <w:t xml:space="preserve"> </w:t>
      </w:r>
      <w:r w:rsidR="00DF0332">
        <w:rPr>
          <w:rFonts w:ascii="Times New Roman" w:hAnsi="Times New Roman" w:cs="Times New Roman"/>
          <w:sz w:val="32"/>
          <w:szCs w:val="32"/>
        </w:rPr>
        <w:t xml:space="preserve">ТОС «Первый» освоил средства гранта, привлек волонтеров и спонсоров- создал прекрасное место отдыха «Берег </w:t>
      </w:r>
      <w:r w:rsidR="00DF0332">
        <w:rPr>
          <w:rFonts w:ascii="Times New Roman" w:hAnsi="Times New Roman" w:cs="Times New Roman"/>
          <w:sz w:val="32"/>
          <w:szCs w:val="32"/>
        </w:rPr>
        <w:lastRenderedPageBreak/>
        <w:t>встреч» на берегу Нижнего пруда</w:t>
      </w:r>
      <w:r w:rsidR="00D258F2">
        <w:rPr>
          <w:rFonts w:ascii="Times New Roman" w:hAnsi="Times New Roman" w:cs="Times New Roman"/>
          <w:sz w:val="32"/>
          <w:szCs w:val="32"/>
        </w:rPr>
        <w:t xml:space="preserve"> п. Тельма</w:t>
      </w:r>
      <w:r w:rsidR="00DF0332">
        <w:rPr>
          <w:rFonts w:ascii="Times New Roman" w:hAnsi="Times New Roman" w:cs="Times New Roman"/>
          <w:sz w:val="32"/>
          <w:szCs w:val="32"/>
        </w:rPr>
        <w:t>. ТОС «</w:t>
      </w:r>
      <w:proofErr w:type="spellStart"/>
      <w:r w:rsidR="00DF0332">
        <w:rPr>
          <w:rFonts w:ascii="Times New Roman" w:hAnsi="Times New Roman" w:cs="Times New Roman"/>
          <w:sz w:val="32"/>
          <w:szCs w:val="32"/>
        </w:rPr>
        <w:t>Саннолыжный</w:t>
      </w:r>
      <w:proofErr w:type="spellEnd"/>
      <w:r w:rsidR="00DF0332">
        <w:rPr>
          <w:rFonts w:ascii="Times New Roman" w:hAnsi="Times New Roman" w:cs="Times New Roman"/>
          <w:sz w:val="32"/>
          <w:szCs w:val="32"/>
        </w:rPr>
        <w:t xml:space="preserve">» </w:t>
      </w:r>
      <w:r w:rsidR="00661F89">
        <w:rPr>
          <w:rFonts w:ascii="Times New Roman" w:hAnsi="Times New Roman" w:cs="Times New Roman"/>
          <w:sz w:val="32"/>
          <w:szCs w:val="32"/>
        </w:rPr>
        <w:t xml:space="preserve">на полученный грант также создал место отдыха «У озера» в своем поселке </w:t>
      </w:r>
      <w:proofErr w:type="spellStart"/>
      <w:r w:rsidR="00661F89">
        <w:rPr>
          <w:rFonts w:ascii="Times New Roman" w:hAnsi="Times New Roman" w:cs="Times New Roman"/>
          <w:sz w:val="32"/>
          <w:szCs w:val="32"/>
        </w:rPr>
        <w:t>Саннолыжный</w:t>
      </w:r>
      <w:proofErr w:type="spellEnd"/>
      <w:r w:rsidR="00661F89">
        <w:rPr>
          <w:rFonts w:ascii="Times New Roman" w:hAnsi="Times New Roman" w:cs="Times New Roman"/>
          <w:sz w:val="32"/>
          <w:szCs w:val="32"/>
        </w:rPr>
        <w:t>.</w:t>
      </w:r>
    </w:p>
    <w:p w14:paraId="1AD75689" w14:textId="21540426" w:rsidR="00820887" w:rsidRDefault="00820887" w:rsidP="00D801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0887">
        <w:rPr>
          <w:rFonts w:ascii="Times New Roman" w:hAnsi="Times New Roman" w:cs="Times New Roman"/>
          <w:b/>
          <w:bCs/>
          <w:sz w:val="32"/>
          <w:szCs w:val="32"/>
        </w:rPr>
        <w:t>О работе МКУК «</w:t>
      </w:r>
      <w:proofErr w:type="spellStart"/>
      <w:r w:rsidRPr="00820887">
        <w:rPr>
          <w:rFonts w:ascii="Times New Roman" w:hAnsi="Times New Roman" w:cs="Times New Roman"/>
          <w:b/>
          <w:bCs/>
          <w:sz w:val="32"/>
          <w:szCs w:val="32"/>
        </w:rPr>
        <w:t>Тельминский</w:t>
      </w:r>
      <w:proofErr w:type="spellEnd"/>
      <w:r w:rsidRPr="00820887">
        <w:rPr>
          <w:rFonts w:ascii="Times New Roman" w:hAnsi="Times New Roman" w:cs="Times New Roman"/>
          <w:b/>
          <w:bCs/>
          <w:sz w:val="32"/>
          <w:szCs w:val="32"/>
        </w:rPr>
        <w:t xml:space="preserve"> ЦИКД и СД»</w:t>
      </w:r>
    </w:p>
    <w:p w14:paraId="2F2FFB00" w14:textId="09864C8A" w:rsidR="00820887" w:rsidRDefault="00820887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820887">
        <w:rPr>
          <w:rFonts w:ascii="Times New Roman" w:hAnsi="Times New Roman" w:cs="Times New Roman"/>
          <w:sz w:val="32"/>
          <w:szCs w:val="32"/>
        </w:rPr>
        <w:t>МКУК «</w:t>
      </w:r>
      <w:proofErr w:type="spellStart"/>
      <w:r w:rsidRPr="00820887">
        <w:rPr>
          <w:rFonts w:ascii="Times New Roman" w:hAnsi="Times New Roman" w:cs="Times New Roman"/>
          <w:sz w:val="32"/>
          <w:szCs w:val="32"/>
        </w:rPr>
        <w:t>Тельминский</w:t>
      </w:r>
      <w:proofErr w:type="spellEnd"/>
      <w:r w:rsidRPr="00820887">
        <w:rPr>
          <w:rFonts w:ascii="Times New Roman" w:hAnsi="Times New Roman" w:cs="Times New Roman"/>
          <w:sz w:val="32"/>
          <w:szCs w:val="32"/>
        </w:rPr>
        <w:t xml:space="preserve"> ЦИКД и СД»</w:t>
      </w:r>
      <w:r>
        <w:rPr>
          <w:rFonts w:ascii="Times New Roman" w:hAnsi="Times New Roman" w:cs="Times New Roman"/>
          <w:sz w:val="32"/>
          <w:szCs w:val="32"/>
        </w:rPr>
        <w:t xml:space="preserve"> является структурным подразделением администрации городского поселения</w:t>
      </w:r>
      <w:r w:rsidR="00977AC7">
        <w:rPr>
          <w:rFonts w:ascii="Times New Roman" w:hAnsi="Times New Roman" w:cs="Times New Roman"/>
          <w:sz w:val="32"/>
          <w:szCs w:val="32"/>
        </w:rPr>
        <w:t xml:space="preserve"> Тельминского муниципального образования. Всего работников 12 человек. Учреждение работает по годовому перспективному плану, который включает в себя мероприятия, приуроченные ко всем государственным праздничным датам, праздникам народного календаря. Работа </w:t>
      </w:r>
      <w:r w:rsidR="00977AC7" w:rsidRPr="00820887">
        <w:rPr>
          <w:rFonts w:ascii="Times New Roman" w:hAnsi="Times New Roman" w:cs="Times New Roman"/>
          <w:sz w:val="32"/>
          <w:szCs w:val="32"/>
        </w:rPr>
        <w:t>МКУК «</w:t>
      </w:r>
      <w:proofErr w:type="spellStart"/>
      <w:r w:rsidR="00977AC7" w:rsidRPr="00820887">
        <w:rPr>
          <w:rFonts w:ascii="Times New Roman" w:hAnsi="Times New Roman" w:cs="Times New Roman"/>
          <w:sz w:val="32"/>
          <w:szCs w:val="32"/>
        </w:rPr>
        <w:t>Тельминский</w:t>
      </w:r>
      <w:proofErr w:type="spellEnd"/>
      <w:r w:rsidR="00977AC7" w:rsidRPr="00820887">
        <w:rPr>
          <w:rFonts w:ascii="Times New Roman" w:hAnsi="Times New Roman" w:cs="Times New Roman"/>
          <w:sz w:val="32"/>
          <w:szCs w:val="32"/>
        </w:rPr>
        <w:t xml:space="preserve"> ЦИКД и СД»</w:t>
      </w:r>
      <w:r w:rsidR="00977AC7">
        <w:rPr>
          <w:rFonts w:ascii="Times New Roman" w:hAnsi="Times New Roman" w:cs="Times New Roman"/>
          <w:sz w:val="32"/>
          <w:szCs w:val="32"/>
        </w:rPr>
        <w:t xml:space="preserve"> поставлена так, чтобы </w:t>
      </w:r>
      <w:r w:rsidR="0094396E">
        <w:rPr>
          <w:rFonts w:ascii="Times New Roman" w:hAnsi="Times New Roman" w:cs="Times New Roman"/>
          <w:sz w:val="32"/>
          <w:szCs w:val="32"/>
        </w:rPr>
        <w:t>были охвачены все возрастные и социальные категории.</w:t>
      </w:r>
    </w:p>
    <w:p w14:paraId="0032F6DF" w14:textId="17465F0D" w:rsidR="0094396E" w:rsidRDefault="0094396E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2022 год </w:t>
      </w:r>
      <w:r w:rsidR="00940FAF">
        <w:rPr>
          <w:rFonts w:ascii="Times New Roman" w:hAnsi="Times New Roman" w:cs="Times New Roman"/>
          <w:sz w:val="32"/>
          <w:szCs w:val="32"/>
        </w:rPr>
        <w:t xml:space="preserve">в клубе </w:t>
      </w:r>
      <w:r>
        <w:rPr>
          <w:rFonts w:ascii="Times New Roman" w:hAnsi="Times New Roman" w:cs="Times New Roman"/>
          <w:sz w:val="32"/>
          <w:szCs w:val="32"/>
        </w:rPr>
        <w:t>прошло- 154 мероприятия, число посетителей составило 6841 человек.</w:t>
      </w:r>
    </w:p>
    <w:p w14:paraId="7FA46C15" w14:textId="1C777CDC" w:rsidR="00940FAF" w:rsidRPr="00FD0B0A" w:rsidRDefault="00940FAF" w:rsidP="00940FA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86664">
        <w:rPr>
          <w:rFonts w:ascii="Times New Roman" w:hAnsi="Times New Roman" w:cs="Times New Roman"/>
          <w:sz w:val="32"/>
          <w:szCs w:val="32"/>
        </w:rPr>
        <w:t xml:space="preserve">структурном подразделении </w:t>
      </w:r>
      <w:r w:rsidR="00686664" w:rsidRPr="00820887">
        <w:rPr>
          <w:rFonts w:ascii="Times New Roman" w:hAnsi="Times New Roman" w:cs="Times New Roman"/>
          <w:sz w:val="32"/>
          <w:szCs w:val="32"/>
        </w:rPr>
        <w:t>МКУК «</w:t>
      </w:r>
      <w:proofErr w:type="spellStart"/>
      <w:r w:rsidR="00686664" w:rsidRPr="00820887">
        <w:rPr>
          <w:rFonts w:ascii="Times New Roman" w:hAnsi="Times New Roman" w:cs="Times New Roman"/>
          <w:sz w:val="32"/>
          <w:szCs w:val="32"/>
        </w:rPr>
        <w:t>Тельминский</w:t>
      </w:r>
      <w:proofErr w:type="spellEnd"/>
      <w:r w:rsidR="00686664" w:rsidRPr="00820887">
        <w:rPr>
          <w:rFonts w:ascii="Times New Roman" w:hAnsi="Times New Roman" w:cs="Times New Roman"/>
          <w:sz w:val="32"/>
          <w:szCs w:val="32"/>
        </w:rPr>
        <w:t xml:space="preserve"> ЦИКД и СД»</w:t>
      </w:r>
      <w:r w:rsidR="006866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библиотеке</w:t>
      </w:r>
      <w:r w:rsidR="00686664" w:rsidRPr="00FD0B0A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 xml:space="preserve">, </w:t>
      </w:r>
      <w:r w:rsidR="00686664"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работа ведется также согласно</w:t>
      </w:r>
      <w:r w:rsidR="00FD0B0A"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,</w:t>
      </w:r>
      <w:r w:rsidR="00686664"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годового плана</w:t>
      </w:r>
      <w:proofErr w:type="gramStart"/>
      <w:r w:rsidR="00FD0B0A"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  <w:proofErr w:type="gramEnd"/>
      <w:r w:rsidR="00FD0B0A"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зарегистрированных пользователей библиотеки – 1465 чел.</w:t>
      </w:r>
    </w:p>
    <w:p w14:paraId="3B10DFAE" w14:textId="127E4ADF" w:rsidR="00940FAF" w:rsidRPr="00940FAF" w:rsidRDefault="00940FAF" w:rsidP="0094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40FA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Количество библиотечных мероприятий – 154 шт.</w:t>
      </w:r>
    </w:p>
    <w:p w14:paraId="1161E005" w14:textId="4C43BFE4" w:rsidR="00940FAF" w:rsidRPr="00940FAF" w:rsidRDefault="00940FAF" w:rsidP="0094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40FA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Выполнено справок и консультаций – 783 шт.</w:t>
      </w:r>
    </w:p>
    <w:p w14:paraId="72DBD011" w14:textId="35DD44D1" w:rsidR="00940FAF" w:rsidRPr="00940FAF" w:rsidRDefault="00940FAF" w:rsidP="0094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40FA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Выдано документов из фондов библиотеки – 18912</w:t>
      </w:r>
      <w:r w:rsidR="00686664" w:rsidRPr="00FD0B0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книг и журналов</w:t>
      </w:r>
    </w:p>
    <w:p w14:paraId="01B93484" w14:textId="75CA1B7A" w:rsidR="00940FAF" w:rsidRPr="00940FAF" w:rsidRDefault="00940FAF" w:rsidP="00D801F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5551F4" w14:textId="7E493DCF" w:rsidR="00496025" w:rsidRPr="0098121F" w:rsidRDefault="00496025" w:rsidP="00D801F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О развитии физической культуры и спорта в городском поселении Тельминского муниципального образования за 20</w:t>
      </w:r>
      <w:r w:rsidR="007A3F91" w:rsidRPr="0098121F">
        <w:rPr>
          <w:rFonts w:ascii="Times New Roman" w:hAnsi="Times New Roman" w:cs="Times New Roman"/>
          <w:b/>
          <w:sz w:val="32"/>
          <w:szCs w:val="32"/>
        </w:rPr>
        <w:t>2</w:t>
      </w:r>
      <w:r w:rsidR="00666AE9" w:rsidRPr="0098121F">
        <w:rPr>
          <w:rFonts w:ascii="Times New Roman" w:hAnsi="Times New Roman" w:cs="Times New Roman"/>
          <w:b/>
          <w:sz w:val="32"/>
          <w:szCs w:val="32"/>
        </w:rPr>
        <w:t>2</w:t>
      </w:r>
      <w:r w:rsidRPr="0098121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47F38B2" w14:textId="607459BF" w:rsidR="0053051D" w:rsidRPr="0098121F" w:rsidRDefault="0053051D" w:rsidP="00D801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В 2022 году на территории Тельминского МО было проведено 51 спортивное мероприятие, из них 35 для детей и подростков, а также наши спортсмены приняли участие в 52 мероприятиях районного и областного уровня. Во всех этих мероприятиях приняли участие 2114 человек, из них 1190 – молодежь до 18 лет. Наши команды и спортсмены за 2022 год 16 раз становились победителями, 17 раз – серебряными призерами и 13 раз – бронзовыми призерами различных турниров и соревнований районного и областного уровня (в основном это виды спорта, которые у нас активно развиваются: гиревой спорт, городошный </w:t>
      </w:r>
      <w:r w:rsidRPr="0098121F">
        <w:rPr>
          <w:rFonts w:ascii="Times New Roman" w:hAnsi="Times New Roman" w:cs="Times New Roman"/>
          <w:sz w:val="32"/>
          <w:szCs w:val="32"/>
        </w:rPr>
        <w:lastRenderedPageBreak/>
        <w:t>спорт, волейбол, футбол и хоккей с шайбой). Традиционно на нашей территории проводятся турниры среди дворовых команд по волейболу и хоккею с шайбой, различные спортивные праздники, посвященные Дню физкультурника и Дню дворового спорта, мероприятия к 23 февраля и Дню Победы. В своей работе мы стараемся задействовать все возрастные группы нашего поселения. Мы проводим мероприятия не только для детей, подростков и молодежи, но и не забываем про наше старшее поколение, с которым проводим различные спортивно-оздоровительные мероприятия по доступным видам спорта.</w:t>
      </w:r>
    </w:p>
    <w:p w14:paraId="0FAEDA89" w14:textId="01808127" w:rsidR="0053051D" w:rsidRPr="0098121F" w:rsidRDefault="0053051D" w:rsidP="00D801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На территории Тельминского МО проводились мероприятия в рамках весеннего фестиваля комплекса ГТО, в которых приняли участие 74 человек с I по VIII ступени. В мае, июне и сентябре были вручены 10 золотых, 21 серебряны</w:t>
      </w:r>
      <w:r w:rsidR="00D258F2">
        <w:rPr>
          <w:rFonts w:ascii="Times New Roman" w:hAnsi="Times New Roman" w:cs="Times New Roman"/>
          <w:sz w:val="32"/>
          <w:szCs w:val="32"/>
        </w:rPr>
        <w:t>й</w:t>
      </w:r>
      <w:r w:rsidRPr="0098121F">
        <w:rPr>
          <w:rFonts w:ascii="Times New Roman" w:hAnsi="Times New Roman" w:cs="Times New Roman"/>
          <w:sz w:val="32"/>
          <w:szCs w:val="32"/>
        </w:rPr>
        <w:t xml:space="preserve"> и 25 бронзовых знаков отличия. </w:t>
      </w:r>
    </w:p>
    <w:p w14:paraId="582F5E89" w14:textId="77777777" w:rsidR="00AE4327" w:rsidRPr="0098121F" w:rsidRDefault="00E141CE" w:rsidP="00D801FF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AE4327" w:rsidRPr="0098121F">
        <w:rPr>
          <w:rFonts w:ascii="Times New Roman" w:eastAsia="Calibri" w:hAnsi="Times New Roman" w:cs="Times New Roman"/>
          <w:b/>
          <w:sz w:val="32"/>
          <w:szCs w:val="32"/>
        </w:rPr>
        <w:t>Об организации работы по своевременному выявлению и уничтожению очагов произрастания наркосодержащих растений на территории Тельминского МО</w:t>
      </w:r>
    </w:p>
    <w:p w14:paraId="1E0AD9B2" w14:textId="1A42E38E" w:rsidR="0099164F" w:rsidRPr="0098121F" w:rsidRDefault="0099164F" w:rsidP="00D801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 Было обследовано 3 га территории Тельминского МО, на которых было обнаружено 0,9 га дикорастущей конопли. В мае 2022 года был закуплен гербицид сплошного действия «</w:t>
      </w:r>
      <w:proofErr w:type="spellStart"/>
      <w:r w:rsidRPr="0098121F">
        <w:rPr>
          <w:rFonts w:ascii="Times New Roman" w:hAnsi="Times New Roman" w:cs="Times New Roman"/>
          <w:sz w:val="32"/>
          <w:szCs w:val="32"/>
        </w:rPr>
        <w:t>Глифор</w:t>
      </w:r>
      <w:proofErr w:type="spellEnd"/>
      <w:r w:rsidRPr="0098121F">
        <w:rPr>
          <w:rFonts w:ascii="Times New Roman" w:hAnsi="Times New Roman" w:cs="Times New Roman"/>
          <w:sz w:val="32"/>
          <w:szCs w:val="32"/>
        </w:rPr>
        <w:t>» 20 л. на сумму 24 тыс. рублей для обработки выявленных очагов произрастания наркосодержащих растений. За весь период было обследовано более 4,5 га территории муниципального образования, на которых было выявлено и уничтожено более 1 га дикорастущей конопли, как химическим, так и механическим способами.</w:t>
      </w:r>
    </w:p>
    <w:p w14:paraId="546FC8AD" w14:textId="77777777" w:rsidR="0099164F" w:rsidRPr="0098121F" w:rsidRDefault="0099164F" w:rsidP="00D801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За летний период 2022 года в администрацию Тельминского МО поступило 4 заявления с информацией о месте нахождения очагов произрастания дикорастущей конопли. По всем фактам была проведена проверка, сделаны обследования территории и уничтожение выявленных очагов.</w:t>
      </w:r>
    </w:p>
    <w:p w14:paraId="622C9F9E" w14:textId="77777777" w:rsidR="00761694" w:rsidRPr="0098121F" w:rsidRDefault="00761694" w:rsidP="00D80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Нотариальные действия</w:t>
      </w:r>
    </w:p>
    <w:p w14:paraId="64F45F5E" w14:textId="69206471" w:rsidR="00761694" w:rsidRPr="0098121F" w:rsidRDefault="00761694" w:rsidP="00D801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На территории Тельминского муниципального образования в 202</w:t>
      </w:r>
      <w:r w:rsidR="001C0E11" w:rsidRPr="0098121F">
        <w:rPr>
          <w:rFonts w:ascii="Times New Roman" w:hAnsi="Times New Roman" w:cs="Times New Roman"/>
          <w:sz w:val="32"/>
          <w:szCs w:val="32"/>
        </w:rPr>
        <w:t xml:space="preserve">2 </w:t>
      </w:r>
      <w:r w:rsidRPr="0098121F">
        <w:rPr>
          <w:rFonts w:ascii="Times New Roman" w:hAnsi="Times New Roman" w:cs="Times New Roman"/>
          <w:sz w:val="32"/>
          <w:szCs w:val="32"/>
        </w:rPr>
        <w:t xml:space="preserve">году было совершено </w:t>
      </w:r>
      <w:r w:rsidR="008D78DE" w:rsidRPr="0098121F">
        <w:rPr>
          <w:rFonts w:ascii="Times New Roman" w:hAnsi="Times New Roman" w:cs="Times New Roman"/>
          <w:sz w:val="32"/>
          <w:szCs w:val="32"/>
        </w:rPr>
        <w:t>77</w:t>
      </w:r>
      <w:r w:rsidRPr="0098121F">
        <w:rPr>
          <w:rFonts w:ascii="Times New Roman" w:hAnsi="Times New Roman" w:cs="Times New Roman"/>
          <w:sz w:val="32"/>
          <w:szCs w:val="32"/>
        </w:rPr>
        <w:t xml:space="preserve"> нотариальных действия. В бюджет поселения поступила государственная пошлина в размере </w:t>
      </w:r>
      <w:r w:rsidR="008D78DE" w:rsidRPr="0098121F">
        <w:rPr>
          <w:rFonts w:ascii="Times New Roman" w:hAnsi="Times New Roman" w:cs="Times New Roman"/>
          <w:sz w:val="32"/>
          <w:szCs w:val="32"/>
        </w:rPr>
        <w:t>15</w:t>
      </w:r>
      <w:r w:rsidRPr="0098121F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14:paraId="0DFB735E" w14:textId="77777777" w:rsidR="00761694" w:rsidRPr="0098121F" w:rsidRDefault="00761694" w:rsidP="00D801FF">
      <w:pPr>
        <w:spacing w:before="2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Муниципальные услуги</w:t>
      </w:r>
    </w:p>
    <w:p w14:paraId="23A25AC0" w14:textId="47231347" w:rsidR="00F57703" w:rsidRPr="0098121F" w:rsidRDefault="00761694" w:rsidP="00D801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lastRenderedPageBreak/>
        <w:t>По состоянию на 31.12.202</w:t>
      </w:r>
      <w:r w:rsidR="000E0AB2" w:rsidRPr="0098121F">
        <w:rPr>
          <w:rFonts w:ascii="Times New Roman" w:hAnsi="Times New Roman" w:cs="Times New Roman"/>
          <w:sz w:val="32"/>
          <w:szCs w:val="32"/>
        </w:rPr>
        <w:t>2</w:t>
      </w:r>
      <w:r w:rsidRPr="0098121F">
        <w:rPr>
          <w:rFonts w:ascii="Times New Roman" w:hAnsi="Times New Roman" w:cs="Times New Roman"/>
          <w:sz w:val="32"/>
          <w:szCs w:val="32"/>
        </w:rPr>
        <w:t xml:space="preserve"> г. в администрации действует 3</w:t>
      </w:r>
      <w:r w:rsidR="00C950A3">
        <w:rPr>
          <w:rFonts w:ascii="Times New Roman" w:hAnsi="Times New Roman" w:cs="Times New Roman"/>
          <w:sz w:val="32"/>
          <w:szCs w:val="32"/>
        </w:rPr>
        <w:t>7</w:t>
      </w:r>
      <w:r w:rsidRPr="0098121F">
        <w:rPr>
          <w:rFonts w:ascii="Times New Roman" w:hAnsi="Times New Roman" w:cs="Times New Roman"/>
          <w:sz w:val="32"/>
          <w:szCs w:val="32"/>
        </w:rPr>
        <w:t xml:space="preserve"> административных регламентов предоставления муниципальных услуг. В 202</w:t>
      </w:r>
      <w:r w:rsidR="00F57703" w:rsidRPr="0098121F">
        <w:rPr>
          <w:rFonts w:ascii="Times New Roman" w:hAnsi="Times New Roman" w:cs="Times New Roman"/>
          <w:sz w:val="32"/>
          <w:szCs w:val="32"/>
        </w:rPr>
        <w:t>2</w:t>
      </w:r>
      <w:r w:rsidRPr="0098121F">
        <w:rPr>
          <w:rFonts w:ascii="Times New Roman" w:hAnsi="Times New Roman" w:cs="Times New Roman"/>
          <w:sz w:val="32"/>
          <w:szCs w:val="32"/>
        </w:rPr>
        <w:t xml:space="preserve"> году администрацией поселения предоставлено заявителям 2</w:t>
      </w:r>
      <w:r w:rsidR="000E0AB2" w:rsidRPr="0098121F">
        <w:rPr>
          <w:rFonts w:ascii="Times New Roman" w:hAnsi="Times New Roman" w:cs="Times New Roman"/>
          <w:sz w:val="32"/>
          <w:szCs w:val="32"/>
        </w:rPr>
        <w:t>732</w:t>
      </w:r>
      <w:r w:rsidRPr="0098121F">
        <w:rPr>
          <w:rFonts w:ascii="Times New Roman" w:hAnsi="Times New Roman" w:cs="Times New Roman"/>
          <w:sz w:val="32"/>
          <w:szCs w:val="32"/>
        </w:rPr>
        <w:t xml:space="preserve"> муниципальные услуги. </w:t>
      </w:r>
    </w:p>
    <w:p w14:paraId="028584F0" w14:textId="4665039F" w:rsidR="00761694" w:rsidRPr="0098121F" w:rsidRDefault="00F57703" w:rsidP="00D801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Муниципальные услуги доступны</w:t>
      </w:r>
      <w:r w:rsidR="00761694" w:rsidRPr="0098121F">
        <w:rPr>
          <w:rFonts w:ascii="Times New Roman" w:hAnsi="Times New Roman" w:cs="Times New Roman"/>
          <w:sz w:val="32"/>
          <w:szCs w:val="32"/>
        </w:rPr>
        <w:t xml:space="preserve"> на федеральном портале «ГОСУСЛУГИ»</w:t>
      </w:r>
      <w:r w:rsidRPr="0098121F">
        <w:rPr>
          <w:rFonts w:ascii="Times New Roman" w:hAnsi="Times New Roman" w:cs="Times New Roman"/>
          <w:sz w:val="32"/>
          <w:szCs w:val="32"/>
        </w:rPr>
        <w:t>. Обращения граждан рассматриваются через Платформу Государственной Связи</w:t>
      </w:r>
      <w:r w:rsidR="00761694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Pr="0098121F">
        <w:rPr>
          <w:rFonts w:ascii="Times New Roman" w:hAnsi="Times New Roman" w:cs="Times New Roman"/>
          <w:sz w:val="32"/>
          <w:szCs w:val="32"/>
        </w:rPr>
        <w:t>(ПГС)</w:t>
      </w:r>
      <w:r w:rsidR="00520855" w:rsidRPr="0098121F">
        <w:rPr>
          <w:rFonts w:ascii="Times New Roman" w:hAnsi="Times New Roman" w:cs="Times New Roman"/>
          <w:sz w:val="32"/>
          <w:szCs w:val="32"/>
        </w:rPr>
        <w:t>, поступило 3 обращения</w:t>
      </w:r>
      <w:r w:rsidR="00761694" w:rsidRPr="0098121F">
        <w:rPr>
          <w:rFonts w:ascii="Times New Roman" w:hAnsi="Times New Roman" w:cs="Times New Roman"/>
          <w:sz w:val="32"/>
          <w:szCs w:val="32"/>
        </w:rPr>
        <w:t>.</w:t>
      </w:r>
    </w:p>
    <w:p w14:paraId="002BCAA4" w14:textId="1DFEC22C" w:rsidR="002A1B87" w:rsidRPr="0098121F" w:rsidRDefault="002A1B87" w:rsidP="00D801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С 2022 г. начал</w:t>
      </w:r>
      <w:r w:rsidR="00F57703" w:rsidRPr="0098121F">
        <w:rPr>
          <w:rFonts w:ascii="Times New Roman" w:hAnsi="Times New Roman" w:cs="Times New Roman"/>
          <w:sz w:val="32"/>
          <w:szCs w:val="32"/>
        </w:rPr>
        <w:t>а</w:t>
      </w:r>
      <w:r w:rsidRPr="0098121F">
        <w:rPr>
          <w:rFonts w:ascii="Times New Roman" w:hAnsi="Times New Roman" w:cs="Times New Roman"/>
          <w:sz w:val="32"/>
          <w:szCs w:val="32"/>
        </w:rPr>
        <w:t xml:space="preserve"> ра</w:t>
      </w:r>
      <w:r w:rsidR="00196BC0" w:rsidRPr="0098121F">
        <w:rPr>
          <w:rFonts w:ascii="Times New Roman" w:hAnsi="Times New Roman" w:cs="Times New Roman"/>
          <w:sz w:val="32"/>
          <w:szCs w:val="32"/>
        </w:rPr>
        <w:t>боту Платформа обратной связи</w:t>
      </w:r>
      <w:r w:rsidR="00D801FF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196BC0" w:rsidRPr="0098121F">
        <w:rPr>
          <w:rFonts w:ascii="Times New Roman" w:hAnsi="Times New Roman" w:cs="Times New Roman"/>
          <w:sz w:val="32"/>
          <w:szCs w:val="32"/>
        </w:rPr>
        <w:t>(</w:t>
      </w:r>
      <w:r w:rsidR="00ED3450" w:rsidRPr="0098121F">
        <w:rPr>
          <w:rFonts w:ascii="Times New Roman" w:hAnsi="Times New Roman" w:cs="Times New Roman"/>
          <w:sz w:val="32"/>
          <w:szCs w:val="32"/>
        </w:rPr>
        <w:t>ПОС</w:t>
      </w:r>
      <w:r w:rsidR="00196BC0" w:rsidRPr="0098121F">
        <w:rPr>
          <w:rFonts w:ascii="Times New Roman" w:hAnsi="Times New Roman" w:cs="Times New Roman"/>
          <w:sz w:val="32"/>
          <w:szCs w:val="32"/>
        </w:rPr>
        <w:t xml:space="preserve">), через которую граждане могут обратиться </w:t>
      </w:r>
      <w:proofErr w:type="spellStart"/>
      <w:r w:rsidR="00015BE1" w:rsidRPr="0098121F">
        <w:rPr>
          <w:rFonts w:ascii="Times New Roman" w:hAnsi="Times New Roman" w:cs="Times New Roman"/>
          <w:sz w:val="32"/>
          <w:szCs w:val="32"/>
        </w:rPr>
        <w:t>электронно</w:t>
      </w:r>
      <w:proofErr w:type="spellEnd"/>
      <w:r w:rsidR="00015BE1" w:rsidRPr="0098121F">
        <w:rPr>
          <w:rFonts w:ascii="Times New Roman" w:hAnsi="Times New Roman" w:cs="Times New Roman"/>
          <w:sz w:val="32"/>
          <w:szCs w:val="32"/>
        </w:rPr>
        <w:t>,</w:t>
      </w:r>
      <w:r w:rsidR="00520855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015BE1" w:rsidRPr="0098121F">
        <w:rPr>
          <w:rFonts w:ascii="Times New Roman" w:hAnsi="Times New Roman" w:cs="Times New Roman"/>
          <w:sz w:val="32"/>
          <w:szCs w:val="32"/>
        </w:rPr>
        <w:t>не выходя из дома</w:t>
      </w:r>
      <w:r w:rsidR="00520855" w:rsidRPr="0098121F">
        <w:rPr>
          <w:rFonts w:ascii="Times New Roman" w:hAnsi="Times New Roman" w:cs="Times New Roman"/>
          <w:sz w:val="32"/>
          <w:szCs w:val="32"/>
        </w:rPr>
        <w:t>, с вопросами местного значения</w:t>
      </w:r>
      <w:r w:rsidR="00015BE1" w:rsidRPr="0098121F">
        <w:rPr>
          <w:rFonts w:ascii="Times New Roman" w:hAnsi="Times New Roman" w:cs="Times New Roman"/>
          <w:sz w:val="32"/>
          <w:szCs w:val="32"/>
        </w:rPr>
        <w:t>.</w:t>
      </w:r>
      <w:r w:rsidR="00D801FF" w:rsidRPr="0098121F">
        <w:rPr>
          <w:rFonts w:ascii="Times New Roman" w:hAnsi="Times New Roman" w:cs="Times New Roman"/>
          <w:sz w:val="32"/>
          <w:szCs w:val="32"/>
        </w:rPr>
        <w:t xml:space="preserve"> В 2022 году этой услугой воспользовались 10 человек.</w:t>
      </w:r>
    </w:p>
    <w:p w14:paraId="51096603" w14:textId="50AA8DD1" w:rsidR="00D801FF" w:rsidRPr="0098121F" w:rsidRDefault="00D801FF" w:rsidP="00D801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Всего письменных обращений и заявлений граждан в 2022 г. было 270, на каждое обращение и заявление дан ответ.</w:t>
      </w:r>
    </w:p>
    <w:p w14:paraId="2F8E12B2" w14:textId="79818CB8" w:rsidR="0062482D" w:rsidRPr="0062482D" w:rsidRDefault="0062482D" w:rsidP="006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48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 1 декабря в силу вступил закон о </w:t>
      </w:r>
      <w:proofErr w:type="spellStart"/>
      <w:r w:rsidRPr="006248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госпабликах</w:t>
      </w:r>
      <w:proofErr w:type="spellEnd"/>
      <w:r w:rsidRPr="006248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62482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На основании </w:t>
      </w:r>
      <w:r w:rsidRPr="006248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этого закона в социальных сетях в Контакте (ВК) и одноклассниках (ОК), были созданы </w:t>
      </w:r>
      <w:proofErr w:type="gramStart"/>
      <w:r w:rsidRPr="006248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сообщества</w:t>
      </w:r>
      <w:proofErr w:type="gramEnd"/>
      <w:r w:rsidRPr="006248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которых размещается актуальная и полезная людям информация.</w:t>
      </w:r>
    </w:p>
    <w:p w14:paraId="3A0F6477" w14:textId="77777777" w:rsidR="0062482D" w:rsidRPr="0098121F" w:rsidRDefault="0062482D" w:rsidP="00D801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49AFF8" w14:textId="77777777" w:rsidR="00761694" w:rsidRPr="0098121F" w:rsidRDefault="00761694" w:rsidP="00D801FF">
      <w:pPr>
        <w:spacing w:before="2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21F">
        <w:rPr>
          <w:rFonts w:ascii="Times New Roman" w:hAnsi="Times New Roman" w:cs="Times New Roman"/>
          <w:b/>
          <w:sz w:val="32"/>
          <w:szCs w:val="32"/>
        </w:rPr>
        <w:t>Муниципальное имущество</w:t>
      </w:r>
    </w:p>
    <w:p w14:paraId="40F0B38F" w14:textId="5B7D6C0E" w:rsidR="00761694" w:rsidRPr="0098121F" w:rsidRDefault="00761694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Доходы от реализации муниципального имущества составили </w:t>
      </w:r>
      <w:r w:rsidR="00E05F57" w:rsidRPr="0098121F">
        <w:rPr>
          <w:rFonts w:ascii="Times New Roman" w:hAnsi="Times New Roman" w:cs="Times New Roman"/>
          <w:sz w:val="32"/>
          <w:szCs w:val="32"/>
        </w:rPr>
        <w:t>122</w:t>
      </w:r>
      <w:r w:rsidRPr="0098121F">
        <w:rPr>
          <w:rFonts w:ascii="Times New Roman" w:hAnsi="Times New Roman" w:cs="Times New Roman"/>
          <w:sz w:val="32"/>
          <w:szCs w:val="32"/>
        </w:rPr>
        <w:t xml:space="preserve"> тыс. рублей. </w:t>
      </w:r>
      <w:r w:rsidR="00E05F57" w:rsidRPr="0098121F">
        <w:rPr>
          <w:rFonts w:ascii="Times New Roman" w:hAnsi="Times New Roman" w:cs="Times New Roman"/>
          <w:sz w:val="32"/>
          <w:szCs w:val="32"/>
        </w:rPr>
        <w:t>(продано 18 земельных участков)</w:t>
      </w:r>
      <w:r w:rsidR="00520855" w:rsidRPr="0098121F">
        <w:rPr>
          <w:rFonts w:ascii="Times New Roman" w:hAnsi="Times New Roman" w:cs="Times New Roman"/>
          <w:sz w:val="32"/>
          <w:szCs w:val="32"/>
        </w:rPr>
        <w:t>.</w:t>
      </w:r>
    </w:p>
    <w:p w14:paraId="6D254618" w14:textId="75A744CD" w:rsidR="00761694" w:rsidRPr="0098121F" w:rsidRDefault="00761694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Из муниципальной собственности в собственность граждан передано 8 жилых помещений общей площадью </w:t>
      </w:r>
      <w:r w:rsidR="00E05F57" w:rsidRPr="0098121F">
        <w:rPr>
          <w:rFonts w:ascii="Times New Roman" w:hAnsi="Times New Roman" w:cs="Times New Roman"/>
          <w:sz w:val="32"/>
          <w:szCs w:val="32"/>
        </w:rPr>
        <w:t>237</w:t>
      </w:r>
      <w:r w:rsidRPr="0098121F">
        <w:rPr>
          <w:rFonts w:ascii="Times New Roman" w:hAnsi="Times New Roman" w:cs="Times New Roman"/>
          <w:sz w:val="32"/>
          <w:szCs w:val="32"/>
        </w:rPr>
        <w:t>,8 кв. метров -жилые помещения в многоквартирных домах по улице Фабричная № 3 и № 4</w:t>
      </w:r>
      <w:r w:rsidR="00E05F57" w:rsidRPr="0098121F">
        <w:rPr>
          <w:rFonts w:ascii="Times New Roman" w:hAnsi="Times New Roman" w:cs="Times New Roman"/>
          <w:sz w:val="32"/>
          <w:szCs w:val="32"/>
        </w:rPr>
        <w:t xml:space="preserve">, Совхозная,4а </w:t>
      </w:r>
      <w:r w:rsidRPr="0098121F">
        <w:rPr>
          <w:rFonts w:ascii="Times New Roman" w:hAnsi="Times New Roman" w:cs="Times New Roman"/>
          <w:sz w:val="32"/>
          <w:szCs w:val="32"/>
        </w:rPr>
        <w:t>Данное муниципальное имущество передано на бесплатной основе в порядке приватизации жилищного фонда.</w:t>
      </w:r>
    </w:p>
    <w:p w14:paraId="65415400" w14:textId="6C83859B" w:rsidR="000766DD" w:rsidRPr="0098121F" w:rsidRDefault="000766DD" w:rsidP="00D801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121F">
        <w:rPr>
          <w:rFonts w:ascii="Times New Roman" w:hAnsi="Times New Roman" w:cs="Times New Roman"/>
          <w:b/>
          <w:bCs/>
          <w:sz w:val="32"/>
          <w:szCs w:val="32"/>
        </w:rPr>
        <w:t>Социальная политика</w:t>
      </w:r>
    </w:p>
    <w:p w14:paraId="0CA97855" w14:textId="5A5FBA54" w:rsidR="00196BC0" w:rsidRDefault="00196BC0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В администрации работает жилищная комиссия, так за 2022 было поставлено в качестве нуждающихся в улучшении жилищных условий- </w:t>
      </w:r>
      <w:r w:rsidR="00D801FF" w:rsidRPr="0098121F">
        <w:rPr>
          <w:rFonts w:ascii="Times New Roman" w:hAnsi="Times New Roman" w:cs="Times New Roman"/>
          <w:sz w:val="32"/>
          <w:szCs w:val="32"/>
        </w:rPr>
        <w:t>3 семьи</w:t>
      </w:r>
      <w:r w:rsidRPr="0098121F">
        <w:rPr>
          <w:rFonts w:ascii="Times New Roman" w:hAnsi="Times New Roman" w:cs="Times New Roman"/>
          <w:sz w:val="32"/>
          <w:szCs w:val="32"/>
        </w:rPr>
        <w:t>,1 семья получила субсидию на приобретение жилья</w:t>
      </w:r>
      <w:r w:rsidR="00D801FF" w:rsidRPr="0098121F">
        <w:rPr>
          <w:rFonts w:ascii="Times New Roman" w:hAnsi="Times New Roman" w:cs="Times New Roman"/>
          <w:sz w:val="32"/>
          <w:szCs w:val="32"/>
        </w:rPr>
        <w:t>, 2 семьи стоит в очереди</w:t>
      </w:r>
      <w:r w:rsidR="00520855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D801FF" w:rsidRPr="0098121F">
        <w:rPr>
          <w:rFonts w:ascii="Times New Roman" w:hAnsi="Times New Roman" w:cs="Times New Roman"/>
          <w:sz w:val="32"/>
          <w:szCs w:val="32"/>
        </w:rPr>
        <w:t>на получение субсидии по программе «Молодая семья»</w:t>
      </w:r>
    </w:p>
    <w:p w14:paraId="23C35417" w14:textId="77777777" w:rsidR="003D6B69" w:rsidRPr="0098121F" w:rsidRDefault="003D6B69" w:rsidP="003D6B69">
      <w:pPr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>Было предоставлено 2 земельных участка для многодетных семей под индивидуальное жилищное строительство, на 01.01.2023 г. в очереди на земельный участок стоит 39 семей.</w:t>
      </w:r>
    </w:p>
    <w:p w14:paraId="49FEFC0E" w14:textId="21D9E790" w:rsidR="00ED3BFC" w:rsidRDefault="00ED3BFC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lastRenderedPageBreak/>
        <w:t xml:space="preserve">Проведено </w:t>
      </w:r>
      <w:r w:rsidR="0053051D" w:rsidRPr="0098121F">
        <w:rPr>
          <w:rFonts w:ascii="Times New Roman" w:hAnsi="Times New Roman" w:cs="Times New Roman"/>
          <w:sz w:val="32"/>
          <w:szCs w:val="32"/>
        </w:rPr>
        <w:t>8</w:t>
      </w:r>
      <w:r w:rsidRPr="0098121F">
        <w:rPr>
          <w:rFonts w:ascii="Times New Roman" w:hAnsi="Times New Roman" w:cs="Times New Roman"/>
          <w:sz w:val="32"/>
          <w:szCs w:val="32"/>
        </w:rPr>
        <w:t xml:space="preserve"> заседаний общественной комиссии по делам несовершеннолетних</w:t>
      </w:r>
      <w:r w:rsidR="0053051D" w:rsidRPr="0098121F">
        <w:rPr>
          <w:rFonts w:ascii="Times New Roman" w:hAnsi="Times New Roman" w:cs="Times New Roman"/>
          <w:sz w:val="32"/>
          <w:szCs w:val="32"/>
        </w:rPr>
        <w:t xml:space="preserve"> (с сентября 2022 Общественный совет)</w:t>
      </w:r>
      <w:r w:rsidRPr="0098121F">
        <w:rPr>
          <w:rFonts w:ascii="Times New Roman" w:hAnsi="Times New Roman" w:cs="Times New Roman"/>
          <w:sz w:val="32"/>
          <w:szCs w:val="32"/>
        </w:rPr>
        <w:t>, рассмотрено 2</w:t>
      </w:r>
      <w:r w:rsidR="0053051D" w:rsidRPr="0098121F">
        <w:rPr>
          <w:rFonts w:ascii="Times New Roman" w:hAnsi="Times New Roman" w:cs="Times New Roman"/>
          <w:sz w:val="32"/>
          <w:szCs w:val="32"/>
        </w:rPr>
        <w:t>8</w:t>
      </w:r>
      <w:r w:rsidRPr="0098121F">
        <w:rPr>
          <w:rFonts w:ascii="Times New Roman" w:hAnsi="Times New Roman" w:cs="Times New Roman"/>
          <w:sz w:val="32"/>
          <w:szCs w:val="32"/>
        </w:rPr>
        <w:t xml:space="preserve"> вопросов. Проведено </w:t>
      </w:r>
      <w:r w:rsidR="0053051D" w:rsidRPr="0098121F">
        <w:rPr>
          <w:rFonts w:ascii="Times New Roman" w:hAnsi="Times New Roman" w:cs="Times New Roman"/>
          <w:sz w:val="32"/>
          <w:szCs w:val="32"/>
        </w:rPr>
        <w:t>30</w:t>
      </w:r>
      <w:r w:rsidRPr="0098121F">
        <w:rPr>
          <w:rFonts w:ascii="Times New Roman" w:hAnsi="Times New Roman" w:cs="Times New Roman"/>
          <w:sz w:val="32"/>
          <w:szCs w:val="32"/>
        </w:rPr>
        <w:t xml:space="preserve"> рейдов по семьям, состоящим на различных видах учета. Проведено </w:t>
      </w:r>
      <w:r w:rsidR="0053051D" w:rsidRPr="0098121F">
        <w:rPr>
          <w:rFonts w:ascii="Times New Roman" w:hAnsi="Times New Roman" w:cs="Times New Roman"/>
          <w:sz w:val="32"/>
          <w:szCs w:val="32"/>
        </w:rPr>
        <w:t>9</w:t>
      </w:r>
      <w:r w:rsidRPr="0098121F">
        <w:rPr>
          <w:rFonts w:ascii="Times New Roman" w:hAnsi="Times New Roman" w:cs="Times New Roman"/>
          <w:sz w:val="32"/>
          <w:szCs w:val="32"/>
        </w:rPr>
        <w:t xml:space="preserve"> рейдов по закону Иркутской области 38-оз «Комендантский час»</w:t>
      </w:r>
    </w:p>
    <w:p w14:paraId="328D317B" w14:textId="62B27FBB" w:rsidR="00103A9C" w:rsidRPr="0098121F" w:rsidRDefault="008A3A9B" w:rsidP="00D801FF">
      <w:pPr>
        <w:jc w:val="both"/>
        <w:rPr>
          <w:rFonts w:ascii="Times New Roman" w:hAnsi="Times New Roman" w:cs="Times New Roman"/>
          <w:sz w:val="32"/>
          <w:szCs w:val="32"/>
        </w:rPr>
      </w:pPr>
      <w:r w:rsidRPr="0098121F">
        <w:rPr>
          <w:rFonts w:ascii="Times New Roman" w:hAnsi="Times New Roman" w:cs="Times New Roman"/>
          <w:sz w:val="32"/>
          <w:szCs w:val="32"/>
        </w:rPr>
        <w:t xml:space="preserve"> Из </w:t>
      </w:r>
      <w:r w:rsidR="00103A9C" w:rsidRPr="0098121F">
        <w:rPr>
          <w:rFonts w:ascii="Times New Roman" w:hAnsi="Times New Roman" w:cs="Times New Roman"/>
          <w:sz w:val="32"/>
          <w:szCs w:val="32"/>
        </w:rPr>
        <w:t>Тельминского муниципального образования по частичной мобилизации объявленной Президентом России 21 сентября 2022 г. отправились в зону СВО 41 человек, в рамках поддержки семей мобилизованных. 56 семей были обеспечены дровами,41 семья-мобилизованных, 15 семей добровольцев и контрактников.</w:t>
      </w:r>
      <w:r w:rsidR="004366E9" w:rsidRPr="0098121F">
        <w:rPr>
          <w:rFonts w:ascii="Times New Roman" w:hAnsi="Times New Roman" w:cs="Times New Roman"/>
          <w:sz w:val="32"/>
          <w:szCs w:val="32"/>
        </w:rPr>
        <w:t xml:space="preserve"> </w:t>
      </w:r>
      <w:r w:rsidR="00AD1E34">
        <w:rPr>
          <w:rFonts w:ascii="Times New Roman" w:hAnsi="Times New Roman" w:cs="Times New Roman"/>
          <w:sz w:val="32"/>
          <w:szCs w:val="32"/>
        </w:rPr>
        <w:t>Дрова были выделены предпринимател</w:t>
      </w:r>
      <w:r w:rsidR="00B36049">
        <w:rPr>
          <w:rFonts w:ascii="Times New Roman" w:hAnsi="Times New Roman" w:cs="Times New Roman"/>
          <w:sz w:val="32"/>
          <w:szCs w:val="32"/>
        </w:rPr>
        <w:t>ями</w:t>
      </w:r>
      <w:r w:rsidR="00AD1E34">
        <w:rPr>
          <w:rFonts w:ascii="Times New Roman" w:hAnsi="Times New Roman" w:cs="Times New Roman"/>
          <w:sz w:val="32"/>
          <w:szCs w:val="32"/>
        </w:rPr>
        <w:t xml:space="preserve"> Киселевым Юрием Вячеславовичем</w:t>
      </w:r>
      <w:r w:rsidR="00B36049">
        <w:rPr>
          <w:rFonts w:ascii="Times New Roman" w:hAnsi="Times New Roman" w:cs="Times New Roman"/>
          <w:sz w:val="32"/>
          <w:szCs w:val="32"/>
        </w:rPr>
        <w:t xml:space="preserve"> и Омельченко Дмитри</w:t>
      </w:r>
      <w:r w:rsidR="00D258F2">
        <w:rPr>
          <w:rFonts w:ascii="Times New Roman" w:hAnsi="Times New Roman" w:cs="Times New Roman"/>
          <w:sz w:val="32"/>
          <w:szCs w:val="32"/>
        </w:rPr>
        <w:t>ем</w:t>
      </w:r>
      <w:r w:rsidR="00B36049">
        <w:rPr>
          <w:rFonts w:ascii="Times New Roman" w:hAnsi="Times New Roman" w:cs="Times New Roman"/>
          <w:sz w:val="32"/>
          <w:szCs w:val="32"/>
        </w:rPr>
        <w:t xml:space="preserve"> Владимирович</w:t>
      </w:r>
      <w:r w:rsidR="00D258F2">
        <w:rPr>
          <w:rFonts w:ascii="Times New Roman" w:hAnsi="Times New Roman" w:cs="Times New Roman"/>
          <w:sz w:val="32"/>
          <w:szCs w:val="32"/>
        </w:rPr>
        <w:t>ем</w:t>
      </w:r>
      <w:r w:rsidR="00B36049">
        <w:rPr>
          <w:rFonts w:ascii="Times New Roman" w:hAnsi="Times New Roman" w:cs="Times New Roman"/>
          <w:sz w:val="32"/>
          <w:szCs w:val="32"/>
        </w:rPr>
        <w:t>,</w:t>
      </w:r>
      <w:r w:rsidR="00AD1E34">
        <w:rPr>
          <w:rFonts w:ascii="Times New Roman" w:hAnsi="Times New Roman" w:cs="Times New Roman"/>
          <w:sz w:val="32"/>
          <w:szCs w:val="32"/>
        </w:rPr>
        <w:t xml:space="preserve"> с доставкой дров семьям мобилизованных, оказали помощь Казачков Андрей Васильевич, Киреев Николай Николаевич, Натаров Константин Юрьевич, Жилкин Владимир Петрович. Хотелось бы отметить, что двое наших предпринимателей были отмечены благодарность</w:t>
      </w:r>
      <w:r w:rsidR="00972053">
        <w:rPr>
          <w:rFonts w:ascii="Times New Roman" w:hAnsi="Times New Roman" w:cs="Times New Roman"/>
          <w:sz w:val="32"/>
          <w:szCs w:val="32"/>
        </w:rPr>
        <w:t>ю</w:t>
      </w:r>
      <w:r w:rsidR="00AD1E34">
        <w:rPr>
          <w:rFonts w:ascii="Times New Roman" w:hAnsi="Times New Roman" w:cs="Times New Roman"/>
          <w:sz w:val="32"/>
          <w:szCs w:val="32"/>
        </w:rPr>
        <w:t xml:space="preserve"> Губернатора Иркутской области</w:t>
      </w:r>
      <w:r w:rsidR="00972053">
        <w:rPr>
          <w:rFonts w:ascii="Times New Roman" w:hAnsi="Times New Roman" w:cs="Times New Roman"/>
          <w:sz w:val="32"/>
          <w:szCs w:val="32"/>
        </w:rPr>
        <w:t xml:space="preserve"> Кобзева Игоря Ивановича это Казачков Андрей Васильевич и Дятлов Александр Павлович</w:t>
      </w:r>
      <w:r w:rsidR="00AD1E34">
        <w:rPr>
          <w:rFonts w:ascii="Times New Roman" w:hAnsi="Times New Roman" w:cs="Times New Roman"/>
          <w:sz w:val="32"/>
          <w:szCs w:val="32"/>
        </w:rPr>
        <w:t xml:space="preserve"> за весомый вклад в проведении частичной мобилизации</w:t>
      </w:r>
      <w:r w:rsidR="00972053">
        <w:rPr>
          <w:rFonts w:ascii="Times New Roman" w:hAnsi="Times New Roman" w:cs="Times New Roman"/>
          <w:sz w:val="32"/>
          <w:szCs w:val="32"/>
        </w:rPr>
        <w:t>.</w:t>
      </w:r>
      <w:r w:rsidR="00AD1E34">
        <w:rPr>
          <w:rFonts w:ascii="Times New Roman" w:hAnsi="Times New Roman" w:cs="Times New Roman"/>
          <w:sz w:val="32"/>
          <w:szCs w:val="32"/>
        </w:rPr>
        <w:t xml:space="preserve">  </w:t>
      </w:r>
      <w:r w:rsidR="004366E9" w:rsidRPr="0098121F">
        <w:rPr>
          <w:rFonts w:ascii="Times New Roman" w:hAnsi="Times New Roman" w:cs="Times New Roman"/>
          <w:sz w:val="32"/>
          <w:szCs w:val="32"/>
        </w:rPr>
        <w:t xml:space="preserve">К сбору помощи для бойцов СВО присоединился волонтерский отряд Тельминского МО «Горящие сердца», который на постоянной основе собирает посылки для отправки в зону СВО (делает окопные свечи, </w:t>
      </w:r>
      <w:r w:rsidR="007D50E3" w:rsidRPr="0098121F">
        <w:rPr>
          <w:rFonts w:ascii="Times New Roman" w:hAnsi="Times New Roman" w:cs="Times New Roman"/>
          <w:sz w:val="32"/>
          <w:szCs w:val="32"/>
        </w:rPr>
        <w:t>поздравляет семьи мобилизованных с различными праздниками</w:t>
      </w:r>
      <w:r w:rsidR="004366E9" w:rsidRPr="0098121F">
        <w:rPr>
          <w:rFonts w:ascii="Times New Roman" w:hAnsi="Times New Roman" w:cs="Times New Roman"/>
          <w:sz w:val="32"/>
          <w:szCs w:val="32"/>
        </w:rPr>
        <w:t>)</w:t>
      </w:r>
      <w:r w:rsidR="00B40AD2" w:rsidRPr="0098121F">
        <w:rPr>
          <w:rFonts w:ascii="Times New Roman" w:hAnsi="Times New Roman" w:cs="Times New Roman"/>
          <w:sz w:val="32"/>
          <w:szCs w:val="32"/>
        </w:rPr>
        <w:t xml:space="preserve"> Посылки увозятся </w:t>
      </w:r>
      <w:r w:rsidR="007D50E3" w:rsidRPr="0098121F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B40AD2" w:rsidRPr="0098121F">
        <w:rPr>
          <w:rFonts w:ascii="Times New Roman" w:hAnsi="Times New Roman" w:cs="Times New Roman"/>
          <w:sz w:val="32"/>
          <w:szCs w:val="32"/>
        </w:rPr>
        <w:t>администрацией в п. Средний.</w:t>
      </w:r>
    </w:p>
    <w:p w14:paraId="69DE2D4A" w14:textId="2CB14E48" w:rsidR="00B40AD2" w:rsidRPr="0098121F" w:rsidRDefault="00B40AD2" w:rsidP="00D801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121F">
        <w:rPr>
          <w:rFonts w:ascii="Times New Roman" w:hAnsi="Times New Roman" w:cs="Times New Roman"/>
          <w:b/>
          <w:bCs/>
          <w:sz w:val="32"/>
          <w:szCs w:val="32"/>
        </w:rPr>
        <w:t>Социально -экономическое партнерство</w:t>
      </w:r>
    </w:p>
    <w:p w14:paraId="22747815" w14:textId="77777777" w:rsidR="00B40AD2" w:rsidRPr="0098121F" w:rsidRDefault="00B40AD2" w:rsidP="00D801FF">
      <w:pPr>
        <w:pStyle w:val="21"/>
        <w:shd w:val="clear" w:color="auto" w:fill="auto"/>
        <w:spacing w:after="180" w:line="422" w:lineRule="exact"/>
        <w:jc w:val="both"/>
      </w:pPr>
      <w:r w:rsidRPr="0098121F">
        <w:rPr>
          <w:color w:val="000000"/>
        </w:rPr>
        <w:t>В рамках социально-экономического партнерства: в апреле месяце Киреевым Николаем Николаевичем была выделена техника для уборки мусорных площадок, так как жители после зимы просто завалили все площадки ветками, сухой травой, тем мусором, который не входит в тарифы РТ-НЕО, было вывезено порядка 100 куб. веток, сухой растительности.</w:t>
      </w:r>
    </w:p>
    <w:p w14:paraId="692F79B8" w14:textId="77777777" w:rsidR="00B40AD2" w:rsidRPr="0098121F" w:rsidRDefault="00B40AD2" w:rsidP="00D801FF">
      <w:pPr>
        <w:pStyle w:val="21"/>
        <w:shd w:val="clear" w:color="auto" w:fill="auto"/>
        <w:spacing w:after="184" w:line="422" w:lineRule="exact"/>
        <w:jc w:val="both"/>
      </w:pPr>
      <w:r w:rsidRPr="0098121F">
        <w:rPr>
          <w:color w:val="000000"/>
        </w:rPr>
        <w:t xml:space="preserve">Также положена труба и произведена отсыпка переулка </w:t>
      </w:r>
      <w:proofErr w:type="spellStart"/>
      <w:r w:rsidRPr="0098121F">
        <w:rPr>
          <w:color w:val="000000"/>
        </w:rPr>
        <w:t>Новоколхозная</w:t>
      </w:r>
      <w:proofErr w:type="spellEnd"/>
      <w:r w:rsidRPr="0098121F">
        <w:rPr>
          <w:color w:val="000000"/>
        </w:rPr>
        <w:t>- Фрунзе, напротив гаража АО «Железнодорожник», привезен щебень, и шлак.</w:t>
      </w:r>
    </w:p>
    <w:p w14:paraId="5D5D7B9B" w14:textId="77777777" w:rsidR="00B40AD2" w:rsidRPr="0098121F" w:rsidRDefault="00B40AD2" w:rsidP="00D801FF">
      <w:pPr>
        <w:pStyle w:val="21"/>
        <w:shd w:val="clear" w:color="auto" w:fill="auto"/>
        <w:spacing w:after="180" w:line="418" w:lineRule="exact"/>
        <w:jc w:val="both"/>
      </w:pPr>
      <w:r w:rsidRPr="0098121F">
        <w:rPr>
          <w:color w:val="000000"/>
        </w:rPr>
        <w:lastRenderedPageBreak/>
        <w:t>К празднованию Дня поселка, на территории парка Победы, предпринимателями братьями Киреевыми установлена Стелла «Я люблю Тельму», стоимостью 220 тыс. руб.</w:t>
      </w:r>
    </w:p>
    <w:p w14:paraId="2914EA7D" w14:textId="15C34107" w:rsidR="00B40AD2" w:rsidRPr="0098121F" w:rsidRDefault="00B40AD2" w:rsidP="001E141D">
      <w:pPr>
        <w:pStyle w:val="21"/>
        <w:shd w:val="clear" w:color="auto" w:fill="auto"/>
        <w:spacing w:after="176" w:line="418" w:lineRule="exact"/>
        <w:jc w:val="both"/>
        <w:rPr>
          <w:color w:val="000000"/>
        </w:rPr>
      </w:pPr>
      <w:r w:rsidRPr="0098121F">
        <w:rPr>
          <w:color w:val="000000"/>
        </w:rPr>
        <w:t>Предприниматели Ус Дмитрий Геннадьевич и Ус Валерий Геннадьевич, выделили оборудование для устройства 2-х детских площадок в поселке,</w:t>
      </w:r>
      <w:r w:rsidR="00BA23DC">
        <w:rPr>
          <w:color w:val="000000"/>
        </w:rPr>
        <w:t xml:space="preserve"> стоимостью 2 млн. рублей</w:t>
      </w:r>
      <w:r w:rsidRPr="0098121F">
        <w:rPr>
          <w:color w:val="000000"/>
        </w:rPr>
        <w:t xml:space="preserve"> активные жители на улице 1-Советская установили одну из них, пустынное место моментально преобразилось и приносит радость детям и взрослым. Вторая часть оборудования для детской площадки будет передана для установки на улице Садовой</w:t>
      </w:r>
      <w:r w:rsidR="00760EEB" w:rsidRPr="0098121F">
        <w:rPr>
          <w:color w:val="000000"/>
        </w:rPr>
        <w:t>.</w:t>
      </w:r>
      <w:r w:rsidR="00820887">
        <w:rPr>
          <w:color w:val="000000"/>
        </w:rPr>
        <w:t xml:space="preserve"> Кроме того</w:t>
      </w:r>
      <w:r w:rsidR="00661F89">
        <w:rPr>
          <w:color w:val="000000"/>
        </w:rPr>
        <w:t>,</w:t>
      </w:r>
      <w:r w:rsidR="00820887">
        <w:rPr>
          <w:color w:val="000000"/>
        </w:rPr>
        <w:t xml:space="preserve"> предприниматели Ус Д.Г. И Ус В.Г. безвозмездно предоставляют нам грейдер и фронтальный погрузчик для очистки дорог местного значения.</w:t>
      </w:r>
      <w:r w:rsidR="00760EEB" w:rsidRPr="0098121F">
        <w:rPr>
          <w:color w:val="000000"/>
        </w:rPr>
        <w:t xml:space="preserve"> Также хотелось бы отметить Совет предпринимателей, который </w:t>
      </w:r>
      <w:r w:rsidR="00107214" w:rsidRPr="0098121F">
        <w:rPr>
          <w:color w:val="000000"/>
        </w:rPr>
        <w:t>о</w:t>
      </w:r>
      <w:r w:rsidR="00760EEB" w:rsidRPr="0098121F">
        <w:rPr>
          <w:color w:val="000000"/>
        </w:rPr>
        <w:t>ткликается на обращения администрации это как обеспечение новогодними подарками детей из многодетных и малообеспеченных семей, поздравление ветеранов и тружеников тыла к Дню Победы</w:t>
      </w:r>
      <w:r w:rsidR="00107214" w:rsidRPr="0098121F">
        <w:rPr>
          <w:color w:val="000000"/>
        </w:rPr>
        <w:t>, поздравление спортсменов при проведении соревнований.</w:t>
      </w:r>
      <w:r w:rsidR="00760EEB" w:rsidRPr="0098121F">
        <w:rPr>
          <w:color w:val="000000"/>
        </w:rPr>
        <w:t xml:space="preserve"> </w:t>
      </w:r>
    </w:p>
    <w:p w14:paraId="46E5B3FD" w14:textId="13272807" w:rsidR="001E141D" w:rsidRPr="0098121F" w:rsidRDefault="001E141D" w:rsidP="001E141D">
      <w:pPr>
        <w:pStyle w:val="21"/>
        <w:shd w:val="clear" w:color="auto" w:fill="auto"/>
        <w:spacing w:after="176" w:line="418" w:lineRule="exact"/>
        <w:jc w:val="both"/>
      </w:pPr>
      <w:r w:rsidRPr="0098121F">
        <w:rPr>
          <w:color w:val="000000"/>
        </w:rPr>
        <w:t xml:space="preserve">   В заключение своего доклада хотелось бы сказать, что запланированные мероприятия в 2022 г. были выполнены, был сделан задел на 2023 г.</w:t>
      </w:r>
      <w:r w:rsidR="0098121F">
        <w:rPr>
          <w:color w:val="000000"/>
        </w:rPr>
        <w:t>, продолжаем работу дальше слаженной командой: администрация, депутаты всех уровней, общественные организации, предприниматели и население на благо нашей Малой Родины.</w:t>
      </w:r>
    </w:p>
    <w:p w14:paraId="5618904F" w14:textId="46763B19" w:rsidR="009A2C63" w:rsidRPr="0098121F" w:rsidRDefault="009A2C63" w:rsidP="00D801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764FDC5" w14:textId="77777777" w:rsidR="009012D2" w:rsidRPr="0098121F" w:rsidRDefault="009012D2" w:rsidP="00D801F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682497" w14:textId="77777777" w:rsidR="009012D2" w:rsidRPr="0098121F" w:rsidRDefault="009012D2" w:rsidP="00D801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E508D45" w14:textId="77777777" w:rsidR="00A120DD" w:rsidRPr="0098121F" w:rsidRDefault="00A120DD" w:rsidP="00D801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120DD" w:rsidRPr="0098121F" w:rsidSect="0098121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A5"/>
    <w:rsid w:val="000150B4"/>
    <w:rsid w:val="000150F9"/>
    <w:rsid w:val="00015841"/>
    <w:rsid w:val="00015BE1"/>
    <w:rsid w:val="00020DDE"/>
    <w:rsid w:val="00020EAB"/>
    <w:rsid w:val="000424B5"/>
    <w:rsid w:val="0004258A"/>
    <w:rsid w:val="0004303C"/>
    <w:rsid w:val="00063E81"/>
    <w:rsid w:val="000766DD"/>
    <w:rsid w:val="000867B9"/>
    <w:rsid w:val="000E0AB2"/>
    <w:rsid w:val="000F0A1F"/>
    <w:rsid w:val="00103A9C"/>
    <w:rsid w:val="00103FA2"/>
    <w:rsid w:val="00104022"/>
    <w:rsid w:val="00107214"/>
    <w:rsid w:val="00111FB6"/>
    <w:rsid w:val="00122F9B"/>
    <w:rsid w:val="00123B6E"/>
    <w:rsid w:val="00133587"/>
    <w:rsid w:val="0015433D"/>
    <w:rsid w:val="00157890"/>
    <w:rsid w:val="00174C4A"/>
    <w:rsid w:val="00182D86"/>
    <w:rsid w:val="00186DDD"/>
    <w:rsid w:val="001944E4"/>
    <w:rsid w:val="00196BC0"/>
    <w:rsid w:val="001A0D6B"/>
    <w:rsid w:val="001A1811"/>
    <w:rsid w:val="001C0E11"/>
    <w:rsid w:val="001D2EFC"/>
    <w:rsid w:val="001E141D"/>
    <w:rsid w:val="001E3224"/>
    <w:rsid w:val="002145F6"/>
    <w:rsid w:val="002148DC"/>
    <w:rsid w:val="00216048"/>
    <w:rsid w:val="00246696"/>
    <w:rsid w:val="002801EF"/>
    <w:rsid w:val="002841D6"/>
    <w:rsid w:val="00290258"/>
    <w:rsid w:val="002A09E1"/>
    <w:rsid w:val="002A1B87"/>
    <w:rsid w:val="002A7041"/>
    <w:rsid w:val="002B1072"/>
    <w:rsid w:val="002C09BD"/>
    <w:rsid w:val="002E48C6"/>
    <w:rsid w:val="002F32C9"/>
    <w:rsid w:val="002F6DC7"/>
    <w:rsid w:val="00310959"/>
    <w:rsid w:val="00321ED7"/>
    <w:rsid w:val="00325492"/>
    <w:rsid w:val="0033761B"/>
    <w:rsid w:val="00343079"/>
    <w:rsid w:val="003437B2"/>
    <w:rsid w:val="00372A3A"/>
    <w:rsid w:val="003901CA"/>
    <w:rsid w:val="003A5BC8"/>
    <w:rsid w:val="003A74C7"/>
    <w:rsid w:val="003C4343"/>
    <w:rsid w:val="003D0BB7"/>
    <w:rsid w:val="003D6B69"/>
    <w:rsid w:val="003F7B4E"/>
    <w:rsid w:val="004079B4"/>
    <w:rsid w:val="004366E9"/>
    <w:rsid w:val="00437FAB"/>
    <w:rsid w:val="0045580D"/>
    <w:rsid w:val="004866FC"/>
    <w:rsid w:val="00496025"/>
    <w:rsid w:val="004B13A5"/>
    <w:rsid w:val="004B61DF"/>
    <w:rsid w:val="004C4A02"/>
    <w:rsid w:val="004E0FBE"/>
    <w:rsid w:val="004F62A2"/>
    <w:rsid w:val="00516222"/>
    <w:rsid w:val="00520855"/>
    <w:rsid w:val="0053051D"/>
    <w:rsid w:val="0057536F"/>
    <w:rsid w:val="00577444"/>
    <w:rsid w:val="005901FA"/>
    <w:rsid w:val="00594E89"/>
    <w:rsid w:val="005B4CA5"/>
    <w:rsid w:val="005B6F18"/>
    <w:rsid w:val="005D2282"/>
    <w:rsid w:val="005E23CD"/>
    <w:rsid w:val="006015FF"/>
    <w:rsid w:val="0062482D"/>
    <w:rsid w:val="006272DE"/>
    <w:rsid w:val="00633396"/>
    <w:rsid w:val="00661F89"/>
    <w:rsid w:val="00666AE9"/>
    <w:rsid w:val="00685BA0"/>
    <w:rsid w:val="00686664"/>
    <w:rsid w:val="006B31BC"/>
    <w:rsid w:val="006B6065"/>
    <w:rsid w:val="006F413F"/>
    <w:rsid w:val="007456A6"/>
    <w:rsid w:val="00745866"/>
    <w:rsid w:val="0075441E"/>
    <w:rsid w:val="00760EEB"/>
    <w:rsid w:val="00761694"/>
    <w:rsid w:val="00794E08"/>
    <w:rsid w:val="007A0489"/>
    <w:rsid w:val="007A3103"/>
    <w:rsid w:val="007A3F91"/>
    <w:rsid w:val="007C0AF2"/>
    <w:rsid w:val="007D120E"/>
    <w:rsid w:val="007D50E3"/>
    <w:rsid w:val="007D6D9D"/>
    <w:rsid w:val="0080690D"/>
    <w:rsid w:val="00820887"/>
    <w:rsid w:val="00820A43"/>
    <w:rsid w:val="00834610"/>
    <w:rsid w:val="008516B4"/>
    <w:rsid w:val="00856A45"/>
    <w:rsid w:val="00886123"/>
    <w:rsid w:val="00886179"/>
    <w:rsid w:val="008927E3"/>
    <w:rsid w:val="008A3A9B"/>
    <w:rsid w:val="008C18F7"/>
    <w:rsid w:val="008D24D8"/>
    <w:rsid w:val="008D78DE"/>
    <w:rsid w:val="008E7182"/>
    <w:rsid w:val="009012D2"/>
    <w:rsid w:val="009032E3"/>
    <w:rsid w:val="00923BFE"/>
    <w:rsid w:val="009328B4"/>
    <w:rsid w:val="00940FAF"/>
    <w:rsid w:val="0094396E"/>
    <w:rsid w:val="009667C3"/>
    <w:rsid w:val="00966A5C"/>
    <w:rsid w:val="00972053"/>
    <w:rsid w:val="00973704"/>
    <w:rsid w:val="00977AC7"/>
    <w:rsid w:val="0098121F"/>
    <w:rsid w:val="00985E7C"/>
    <w:rsid w:val="0099164F"/>
    <w:rsid w:val="009929EA"/>
    <w:rsid w:val="009A2C63"/>
    <w:rsid w:val="009C1274"/>
    <w:rsid w:val="009D1DB9"/>
    <w:rsid w:val="00A021A0"/>
    <w:rsid w:val="00A120DD"/>
    <w:rsid w:val="00A12CBF"/>
    <w:rsid w:val="00A32753"/>
    <w:rsid w:val="00A33062"/>
    <w:rsid w:val="00A35D59"/>
    <w:rsid w:val="00A41857"/>
    <w:rsid w:val="00A57C2A"/>
    <w:rsid w:val="00A91905"/>
    <w:rsid w:val="00A93DAC"/>
    <w:rsid w:val="00A9780C"/>
    <w:rsid w:val="00A97FA7"/>
    <w:rsid w:val="00AB0B98"/>
    <w:rsid w:val="00AB7992"/>
    <w:rsid w:val="00AC10C2"/>
    <w:rsid w:val="00AC5A1B"/>
    <w:rsid w:val="00AD1E34"/>
    <w:rsid w:val="00AE1315"/>
    <w:rsid w:val="00AE4327"/>
    <w:rsid w:val="00B11D0E"/>
    <w:rsid w:val="00B21983"/>
    <w:rsid w:val="00B30969"/>
    <w:rsid w:val="00B34F57"/>
    <w:rsid w:val="00B355F5"/>
    <w:rsid w:val="00B36049"/>
    <w:rsid w:val="00B40AD2"/>
    <w:rsid w:val="00B808DE"/>
    <w:rsid w:val="00B80BBF"/>
    <w:rsid w:val="00B87D5B"/>
    <w:rsid w:val="00BA23DC"/>
    <w:rsid w:val="00BA28B0"/>
    <w:rsid w:val="00BB2BB3"/>
    <w:rsid w:val="00BF1662"/>
    <w:rsid w:val="00C01099"/>
    <w:rsid w:val="00C055A8"/>
    <w:rsid w:val="00C15EED"/>
    <w:rsid w:val="00C30D4E"/>
    <w:rsid w:val="00C42E1A"/>
    <w:rsid w:val="00C451B6"/>
    <w:rsid w:val="00C609F1"/>
    <w:rsid w:val="00C63373"/>
    <w:rsid w:val="00C7539B"/>
    <w:rsid w:val="00C761E3"/>
    <w:rsid w:val="00C950A3"/>
    <w:rsid w:val="00CA5412"/>
    <w:rsid w:val="00CB4CBA"/>
    <w:rsid w:val="00D051C5"/>
    <w:rsid w:val="00D168E2"/>
    <w:rsid w:val="00D258F2"/>
    <w:rsid w:val="00D43CEA"/>
    <w:rsid w:val="00D55D7C"/>
    <w:rsid w:val="00D607A1"/>
    <w:rsid w:val="00D61E63"/>
    <w:rsid w:val="00D801FF"/>
    <w:rsid w:val="00D91C13"/>
    <w:rsid w:val="00D94CC9"/>
    <w:rsid w:val="00D975F9"/>
    <w:rsid w:val="00DC14EB"/>
    <w:rsid w:val="00DD179E"/>
    <w:rsid w:val="00DF0332"/>
    <w:rsid w:val="00DF61A7"/>
    <w:rsid w:val="00E05F57"/>
    <w:rsid w:val="00E141CE"/>
    <w:rsid w:val="00E30084"/>
    <w:rsid w:val="00E708A5"/>
    <w:rsid w:val="00E7241A"/>
    <w:rsid w:val="00E92004"/>
    <w:rsid w:val="00E935EE"/>
    <w:rsid w:val="00EA003F"/>
    <w:rsid w:val="00EA01D5"/>
    <w:rsid w:val="00EA27B4"/>
    <w:rsid w:val="00EA589E"/>
    <w:rsid w:val="00EC0035"/>
    <w:rsid w:val="00EC7FB1"/>
    <w:rsid w:val="00ED3450"/>
    <w:rsid w:val="00ED3BFC"/>
    <w:rsid w:val="00EE0E80"/>
    <w:rsid w:val="00EF500F"/>
    <w:rsid w:val="00EF7415"/>
    <w:rsid w:val="00F2191B"/>
    <w:rsid w:val="00F25542"/>
    <w:rsid w:val="00F358AB"/>
    <w:rsid w:val="00F57703"/>
    <w:rsid w:val="00F6685F"/>
    <w:rsid w:val="00FB0481"/>
    <w:rsid w:val="00FB6451"/>
    <w:rsid w:val="00FC713B"/>
    <w:rsid w:val="00FD0B0A"/>
    <w:rsid w:val="00FD1846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4B6"/>
  <w15:docId w15:val="{4CF862B9-EBEB-4246-8AEB-3879C9A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A5"/>
  </w:style>
  <w:style w:type="paragraph" w:styleId="1">
    <w:name w:val="heading 1"/>
    <w:basedOn w:val="a"/>
    <w:next w:val="a"/>
    <w:link w:val="10"/>
    <w:uiPriority w:val="99"/>
    <w:qFormat/>
    <w:rsid w:val="0006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FB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FD18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locked/>
    <w:rsid w:val="001944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44E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449B-E121-4F4C-AAB5-4FAD0275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39</cp:revision>
  <cp:lastPrinted>2023-03-31T05:37:00Z</cp:lastPrinted>
  <dcterms:created xsi:type="dcterms:W3CDTF">2021-03-01T07:38:00Z</dcterms:created>
  <dcterms:modified xsi:type="dcterms:W3CDTF">2023-03-31T05:47:00Z</dcterms:modified>
</cp:coreProperties>
</file>